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EBE" w:rsidRPr="002F68EB" w:rsidRDefault="00087A52" w:rsidP="002F68EB">
      <w:pPr>
        <w:ind w:left="720" w:right="57" w:hanging="720"/>
        <w:contextualSpacing/>
        <w:jc w:val="right"/>
        <w:rPr>
          <w:rFonts w:ascii="Times New Roman" w:hAnsi="Times New Roman"/>
          <w:b/>
          <w:color w:val="000000"/>
          <w:sz w:val="21"/>
          <w:lang w:val="lt-LT"/>
        </w:rPr>
      </w:pPr>
      <w:r w:rsidRPr="002F68EB">
        <w:rPr>
          <w:rFonts w:ascii="Times New Roman" w:hAnsi="Times New Roman"/>
          <w:b/>
          <w:color w:val="000000"/>
          <w:sz w:val="21"/>
          <w:lang w:val="lt-LT"/>
        </w:rPr>
        <w:t>Į</w:t>
      </w:r>
      <w:r w:rsidR="00D84553" w:rsidRPr="002F68EB">
        <w:rPr>
          <w:rFonts w:ascii="Times New Roman" w:hAnsi="Times New Roman"/>
          <w:b/>
          <w:color w:val="000000"/>
          <w:sz w:val="21"/>
          <w:lang w:val="lt-LT"/>
        </w:rPr>
        <w:t>registruota juridiniu asmenų registre</w:t>
      </w:r>
    </w:p>
    <w:p w:rsidR="00D84553" w:rsidRPr="002F68EB" w:rsidRDefault="00D84553" w:rsidP="002F68EB">
      <w:pPr>
        <w:ind w:left="720" w:right="57" w:hanging="720"/>
        <w:contextualSpacing/>
        <w:jc w:val="right"/>
        <w:rPr>
          <w:rFonts w:ascii="Times New Roman" w:hAnsi="Times New Roman"/>
          <w:b/>
          <w:color w:val="000000"/>
          <w:sz w:val="21"/>
          <w:lang w:val="lt-LT"/>
        </w:rPr>
      </w:pPr>
      <w:r w:rsidRPr="002F68EB">
        <w:rPr>
          <w:rFonts w:ascii="Times New Roman" w:hAnsi="Times New Roman"/>
          <w:b/>
          <w:color w:val="000000"/>
          <w:sz w:val="21"/>
          <w:lang w:val="lt-LT"/>
        </w:rPr>
        <w:t>2015 spalio 30d.</w:t>
      </w:r>
    </w:p>
    <w:p w:rsidR="00465EBE" w:rsidRPr="002F68EB" w:rsidRDefault="00E71A3F" w:rsidP="002F68EB">
      <w:pPr>
        <w:spacing w:before="36"/>
        <w:ind w:left="720" w:right="57" w:hanging="720"/>
        <w:contextualSpacing/>
        <w:jc w:val="right"/>
        <w:rPr>
          <w:rFonts w:ascii="Arial" w:hAnsi="Arial"/>
          <w:color w:val="000000"/>
          <w:sz w:val="18"/>
          <w:lang w:val="lt-LT"/>
        </w:rPr>
      </w:pPr>
      <w:r w:rsidRPr="002F68EB">
        <w:rPr>
          <w:rFonts w:ascii="Arial" w:hAnsi="Arial"/>
          <w:color w:val="000000"/>
          <w:sz w:val="18"/>
          <w:lang w:val="lt-LT"/>
        </w:rPr>
        <w:t>Kodas</w:t>
      </w:r>
      <w:r w:rsidR="00D84553" w:rsidRPr="002F68EB">
        <w:rPr>
          <w:rFonts w:ascii="Arial" w:hAnsi="Arial"/>
          <w:color w:val="000000"/>
          <w:sz w:val="18"/>
          <w:lang w:val="lt-LT"/>
        </w:rPr>
        <w:t xml:space="preserve"> 291199610</w:t>
      </w:r>
    </w:p>
    <w:p w:rsidR="00E90F35" w:rsidRPr="002F68EB" w:rsidRDefault="00E90F35" w:rsidP="002F68EB">
      <w:pPr>
        <w:spacing w:before="36"/>
        <w:ind w:left="720" w:right="57" w:hanging="720"/>
        <w:contextualSpacing/>
        <w:rPr>
          <w:rFonts w:ascii="Arial" w:hAnsi="Arial"/>
          <w:color w:val="000000"/>
          <w:spacing w:val="28"/>
          <w:sz w:val="18"/>
          <w:lang w:val="lt-LT"/>
        </w:rPr>
      </w:pPr>
    </w:p>
    <w:p w:rsidR="00465EBE" w:rsidRPr="002F68EB" w:rsidRDefault="00E71A3F" w:rsidP="002F68EB">
      <w:pPr>
        <w:spacing w:before="396"/>
        <w:ind w:left="720" w:right="57" w:hanging="720"/>
        <w:contextualSpacing/>
        <w:rPr>
          <w:rFonts w:ascii="Times New Roman" w:hAnsi="Times New Roman"/>
          <w:b/>
          <w:color w:val="000000"/>
          <w:sz w:val="24"/>
          <w:lang w:val="lt-LT"/>
        </w:rPr>
      </w:pPr>
      <w:r w:rsidRPr="002F68EB">
        <w:rPr>
          <w:rFonts w:ascii="Times New Roman" w:hAnsi="Times New Roman"/>
          <w:b/>
          <w:color w:val="000000"/>
          <w:sz w:val="24"/>
          <w:lang w:val="lt-LT"/>
        </w:rPr>
        <w:t xml:space="preserve">VILNIAUS </w:t>
      </w:r>
      <w:r w:rsidR="00D84553" w:rsidRPr="002F68EB">
        <w:rPr>
          <w:rFonts w:ascii="Times New Roman" w:hAnsi="Times New Roman"/>
          <w:b/>
          <w:color w:val="000000"/>
          <w:sz w:val="24"/>
          <w:lang w:val="lt-LT"/>
        </w:rPr>
        <w:t>ŽYDŲ</w:t>
      </w:r>
      <w:r w:rsidRPr="002F68EB">
        <w:rPr>
          <w:rFonts w:ascii="Times New Roman" w:hAnsi="Times New Roman"/>
          <w:b/>
          <w:color w:val="000000"/>
          <w:sz w:val="24"/>
          <w:lang w:val="lt-LT"/>
        </w:rPr>
        <w:t xml:space="preserve"> BENDRUOMENĖS ĮSTATAI</w:t>
      </w:r>
    </w:p>
    <w:p w:rsidR="00E90F35" w:rsidRPr="002F68EB" w:rsidRDefault="00E90F35" w:rsidP="002F68EB">
      <w:pPr>
        <w:spacing w:before="396"/>
        <w:ind w:left="720" w:right="57" w:hanging="720"/>
        <w:contextualSpacing/>
        <w:rPr>
          <w:rFonts w:ascii="Times New Roman" w:hAnsi="Times New Roman"/>
          <w:b/>
          <w:color w:val="000000"/>
          <w:sz w:val="24"/>
          <w:lang w:val="lt-LT"/>
        </w:rPr>
      </w:pPr>
    </w:p>
    <w:p w:rsidR="00E90F35" w:rsidRPr="002F68EB" w:rsidRDefault="00E71A3F" w:rsidP="002F68EB">
      <w:pPr>
        <w:numPr>
          <w:ilvl w:val="0"/>
          <w:numId w:val="1"/>
        </w:numPr>
        <w:tabs>
          <w:tab w:val="decimal" w:pos="426"/>
        </w:tabs>
        <w:spacing w:before="252"/>
        <w:ind w:left="720" w:right="57" w:hanging="720"/>
        <w:contextualSpacing/>
        <w:rPr>
          <w:rFonts w:ascii="Times New Roman" w:hAnsi="Times New Roman"/>
          <w:color w:val="000000"/>
          <w:spacing w:val="-3"/>
          <w:sz w:val="24"/>
          <w:lang w:val="lt-LT"/>
        </w:rPr>
      </w:pPr>
      <w:r w:rsidRPr="002F68EB">
        <w:rPr>
          <w:rFonts w:ascii="Times New Roman" w:hAnsi="Times New Roman"/>
          <w:b/>
          <w:color w:val="000000"/>
          <w:spacing w:val="8"/>
          <w:sz w:val="24"/>
          <w:lang w:val="lt-LT"/>
        </w:rPr>
        <w:t>SKIRSNIS. BENDROJI DALIS</w:t>
      </w:r>
      <w:r w:rsidR="00E90F35" w:rsidRPr="002F68EB">
        <w:rPr>
          <w:rFonts w:ascii="Times New Roman" w:hAnsi="Times New Roman"/>
          <w:b/>
          <w:color w:val="000000"/>
          <w:spacing w:val="8"/>
          <w:sz w:val="24"/>
          <w:lang w:val="lt-LT"/>
        </w:rPr>
        <w:br/>
      </w:r>
    </w:p>
    <w:p w:rsidR="00C56F17" w:rsidRPr="002F68EB" w:rsidRDefault="00E71A3F" w:rsidP="002F68EB">
      <w:pPr>
        <w:numPr>
          <w:ilvl w:val="1"/>
          <w:numId w:val="1"/>
        </w:numPr>
        <w:tabs>
          <w:tab w:val="decimal" w:pos="432"/>
        </w:tabs>
        <w:spacing w:before="252"/>
        <w:ind w:left="720" w:right="57" w:hanging="720"/>
        <w:contextualSpacing/>
        <w:rPr>
          <w:rFonts w:ascii="Times New Roman" w:hAnsi="Times New Roman"/>
          <w:color w:val="000000"/>
          <w:spacing w:val="-3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 xml:space="preserve">VILNIAUS ŽYDŲ BENDRUOMENĖ (toliau - Bendruomenė) yra ribotos civilinės 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atsakomyb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 xml:space="preserve">ės viešasis juridinis asmuo, atstovaujantis Lietuvos žydams, ginantis ir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tenkinantis jų viešuosius interesus ir koordinuojantis jų veiklą šių įstatų ribose.</w:t>
      </w:r>
    </w:p>
    <w:p w:rsidR="00E95E48" w:rsidRPr="002F68EB" w:rsidRDefault="00E71A3F" w:rsidP="002F68EB">
      <w:pPr>
        <w:numPr>
          <w:ilvl w:val="1"/>
          <w:numId w:val="1"/>
        </w:numPr>
        <w:tabs>
          <w:tab w:val="decimal" w:pos="432"/>
        </w:tabs>
        <w:spacing w:before="252"/>
        <w:ind w:left="720" w:right="57" w:hanging="720"/>
        <w:contextualSpacing/>
        <w:rPr>
          <w:rFonts w:ascii="Times New Roman" w:hAnsi="Times New Roman"/>
          <w:color w:val="000000"/>
          <w:spacing w:val="-3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 xml:space="preserve">Nesutrumpintas Bendruomenės pavadinimas lietuvių kalba — VILNIAUS ŽYDŲ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BENDRUOMENĖ. Nesutrumpi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ntas Bendruomenės pavadinimas anglų kalba — </w:t>
      </w: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>VILNIUS JEWISH COMMUNITY.</w:t>
      </w:r>
    </w:p>
    <w:p w:rsidR="00881BCD" w:rsidRPr="002F68EB" w:rsidRDefault="00D84553" w:rsidP="002F68EB">
      <w:pPr>
        <w:numPr>
          <w:ilvl w:val="1"/>
          <w:numId w:val="1"/>
        </w:numPr>
        <w:tabs>
          <w:tab w:val="decimal" w:pos="432"/>
        </w:tabs>
        <w:spacing w:before="252"/>
        <w:ind w:left="720" w:right="57" w:hanging="720"/>
        <w:contextualSpacing/>
        <w:rPr>
          <w:rFonts w:ascii="Times New Roman" w:hAnsi="Times New Roman"/>
          <w:color w:val="000000"/>
          <w:spacing w:val="-3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Bendruomenė yra LIETUVOS ŽYDŲ</w:t>
      </w:r>
      <w:r w:rsidR="00E71A3F"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 (LITVAKŲ) BENDRUOMENĖS narys.</w:t>
      </w:r>
    </w:p>
    <w:p w:rsidR="00E95E48" w:rsidRPr="002F68EB" w:rsidRDefault="00E71A3F" w:rsidP="002F68EB">
      <w:pPr>
        <w:numPr>
          <w:ilvl w:val="1"/>
          <w:numId w:val="1"/>
        </w:numPr>
        <w:tabs>
          <w:tab w:val="decimal" w:pos="432"/>
        </w:tabs>
        <w:ind w:left="720" w:right="57" w:hanging="720"/>
        <w:contextualSpacing/>
        <w:rPr>
          <w:rFonts w:ascii="Times New Roman" w:hAnsi="Times New Roman"/>
          <w:color w:val="000000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Bendruomenė veikia laikydamasi Lietuvos Respublikos Konstitucijos (toliau - </w:t>
      </w:r>
      <w:r w:rsidRPr="002F68EB">
        <w:rPr>
          <w:rFonts w:ascii="Times New Roman" w:hAnsi="Times New Roman"/>
          <w:color w:val="000000"/>
          <w:spacing w:val="-7"/>
          <w:sz w:val="24"/>
          <w:lang w:val="lt-LT"/>
        </w:rPr>
        <w:t xml:space="preserve">Konstitucija), Lietuvos Respublikos Civilinio kodekso (toliau — Civilinis kodeksas), </w:t>
      </w:r>
      <w:r w:rsidRPr="002F68EB">
        <w:rPr>
          <w:rFonts w:ascii="Times New Roman" w:hAnsi="Times New Roman"/>
          <w:color w:val="000000"/>
          <w:spacing w:val="4"/>
          <w:sz w:val="24"/>
          <w:lang w:val="lt-LT"/>
        </w:rPr>
        <w:t xml:space="preserve">Lietuvos Respublikos Asociacijų įstatymo (toliau Asociacijų įstatymas), LR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Tautinių mažumų bei kitų įstatymų, Vyriausybės nutarimų, kitų teisės aktų ir savo 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veiklą grindži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a šiais įstatais.</w:t>
      </w:r>
    </w:p>
    <w:p w:rsidR="00E95E48" w:rsidRPr="002F68EB" w:rsidRDefault="00E71A3F" w:rsidP="002F68EB">
      <w:pPr>
        <w:numPr>
          <w:ilvl w:val="1"/>
          <w:numId w:val="1"/>
        </w:numPr>
        <w:tabs>
          <w:tab w:val="decimal" w:pos="432"/>
        </w:tabs>
        <w:ind w:left="720" w:right="57" w:hanging="720"/>
        <w:contextualSpacing/>
        <w:rPr>
          <w:rFonts w:ascii="Times New Roman" w:hAnsi="Times New Roman"/>
          <w:color w:val="000000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1"/>
          <w:sz w:val="24"/>
          <w:lang w:val="lt-LT"/>
        </w:rPr>
        <w:t>Bendruomen</w:t>
      </w:r>
      <w:r w:rsidRPr="002F68EB">
        <w:rPr>
          <w:rFonts w:ascii="Times New Roman" w:hAnsi="Times New Roman"/>
          <w:color w:val="000000"/>
          <w:spacing w:val="11"/>
          <w:sz w:val="24"/>
          <w:lang w:val="lt-LT"/>
        </w:rPr>
        <w:t>ė turi savo pavadinim</w:t>
      </w:r>
      <w:r w:rsidRPr="002F68EB">
        <w:rPr>
          <w:rFonts w:ascii="Times New Roman" w:hAnsi="Times New Roman"/>
          <w:color w:val="000000"/>
          <w:spacing w:val="11"/>
          <w:sz w:val="24"/>
          <w:lang w:val="lt-LT"/>
        </w:rPr>
        <w:t xml:space="preserve">ą, savo antspaudą, sąskaitas bankuose ir </w:t>
      </w:r>
      <w:r w:rsidRPr="002F68EB">
        <w:rPr>
          <w:rFonts w:ascii="Times New Roman" w:hAnsi="Times New Roman"/>
          <w:color w:val="000000"/>
          <w:spacing w:val="11"/>
          <w:sz w:val="24"/>
          <w:lang w:val="lt-LT"/>
        </w:rPr>
        <w:br/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organizacinį savarankiškumą_. Bendruomenės veiklos laikotarpis yra neribotas.</w:t>
      </w:r>
    </w:p>
    <w:p w:rsidR="00E95E48" w:rsidRPr="002F68EB" w:rsidRDefault="00E71A3F" w:rsidP="002F68EB">
      <w:pPr>
        <w:numPr>
          <w:ilvl w:val="1"/>
          <w:numId w:val="1"/>
        </w:numPr>
        <w:tabs>
          <w:tab w:val="decimal" w:pos="432"/>
        </w:tabs>
        <w:ind w:left="720" w:right="57" w:hanging="720"/>
        <w:contextualSpacing/>
        <w:rPr>
          <w:rFonts w:ascii="Times New Roman" w:hAnsi="Times New Roman"/>
          <w:color w:val="000000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Bendruomenės finansiniai metai yra kalendoriniai metai.</w:t>
      </w:r>
    </w:p>
    <w:p w:rsidR="00E95E48" w:rsidRPr="002F68EB" w:rsidRDefault="00E71A3F" w:rsidP="002F68EB">
      <w:pPr>
        <w:numPr>
          <w:ilvl w:val="1"/>
          <w:numId w:val="1"/>
        </w:numPr>
        <w:tabs>
          <w:tab w:val="decimal" w:pos="432"/>
        </w:tabs>
        <w:ind w:left="720" w:right="57" w:hanging="720"/>
        <w:contextualSpacing/>
        <w:rPr>
          <w:rFonts w:ascii="Times New Roman" w:hAnsi="Times New Roman"/>
          <w:color w:val="000000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Bendruomenės t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eisinė forma — asociacija.</w:t>
      </w:r>
      <w:r w:rsidR="00E95E48" w:rsidRPr="002F68EB">
        <w:rPr>
          <w:rFonts w:ascii="Times New Roman" w:hAnsi="Times New Roman"/>
          <w:color w:val="000000"/>
          <w:spacing w:val="-3"/>
          <w:sz w:val="24"/>
          <w:lang w:val="lt-LT"/>
        </w:rPr>
        <w:br/>
      </w:r>
    </w:p>
    <w:p w:rsidR="002D3E6E" w:rsidRPr="002F68EB" w:rsidRDefault="00E71A3F" w:rsidP="002F68EB">
      <w:pPr>
        <w:numPr>
          <w:ilvl w:val="0"/>
          <w:numId w:val="1"/>
        </w:numPr>
        <w:tabs>
          <w:tab w:val="decimal" w:pos="432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b/>
          <w:color w:val="000000"/>
          <w:spacing w:val="4"/>
          <w:sz w:val="24"/>
          <w:lang w:val="lt-LT"/>
        </w:rPr>
        <w:t>SKIRSNIS. BE</w:t>
      </w:r>
      <w:r w:rsidR="00E95E48" w:rsidRPr="002F68EB">
        <w:rPr>
          <w:rFonts w:ascii="Times New Roman" w:hAnsi="Times New Roman"/>
          <w:b/>
          <w:color w:val="000000"/>
          <w:spacing w:val="4"/>
          <w:sz w:val="24"/>
          <w:lang w:val="lt-LT"/>
        </w:rPr>
        <w:t>NDRUOMENĖS VEIKLOS TIKSLAI IR UŽ</w:t>
      </w:r>
      <w:r w:rsidRPr="002F68EB">
        <w:rPr>
          <w:rFonts w:ascii="Times New Roman" w:hAnsi="Times New Roman"/>
          <w:b/>
          <w:color w:val="000000"/>
          <w:spacing w:val="4"/>
          <w:sz w:val="24"/>
          <w:lang w:val="lt-LT"/>
        </w:rPr>
        <w:t>DAVINIAI</w:t>
      </w:r>
      <w:r w:rsidR="002D3E6E" w:rsidRPr="002F68EB">
        <w:rPr>
          <w:rFonts w:ascii="Times New Roman" w:hAnsi="Times New Roman"/>
          <w:b/>
          <w:color w:val="000000"/>
          <w:spacing w:val="4"/>
          <w:sz w:val="24"/>
          <w:lang w:val="lt-LT"/>
        </w:rPr>
        <w:br/>
      </w:r>
      <w:r w:rsidR="00D21EFF" w:rsidRPr="002F68EB">
        <w:rPr>
          <w:rFonts w:ascii="Times New Roman" w:hAnsi="Times New Roman"/>
          <w:color w:val="000000"/>
          <w:spacing w:val="-3"/>
          <w:sz w:val="24"/>
          <w:lang w:val="lt-LT"/>
        </w:rPr>
        <w:br/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Bendruomenės veiklos tikslai yra:</w:t>
      </w:r>
    </w:p>
    <w:p w:rsidR="002D3E6E" w:rsidRPr="002F68EB" w:rsidRDefault="00E71A3F" w:rsidP="002F68EB">
      <w:pPr>
        <w:numPr>
          <w:ilvl w:val="1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atstovauti savo narius visuomeninėse, valstybinėse institucijose ir organizacijose, </w:t>
      </w: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>ginti jtI pilietines teises, nacionalinius, kult</w:t>
      </w: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ūrinius, religinius, turtinius ir kitus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viešuosius in</w:t>
      </w:r>
      <w:r w:rsidR="00C56F17" w:rsidRPr="002F68EB">
        <w:rPr>
          <w:rFonts w:ascii="Times New Roman" w:hAnsi="Times New Roman"/>
          <w:color w:val="000000"/>
          <w:spacing w:val="-1"/>
          <w:sz w:val="24"/>
          <w:lang w:val="lt-LT"/>
        </w:rPr>
        <w:t>teresus; skatinti tarptautiškumą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 bei socialinį dialogą.</w:t>
      </w:r>
    </w:p>
    <w:p w:rsidR="002D3E6E" w:rsidRPr="002F68EB" w:rsidRDefault="00E71A3F" w:rsidP="002F68EB">
      <w:pPr>
        <w:numPr>
          <w:ilvl w:val="1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ginti žydus nuo antisemitizmo apraiškų ir diskriminacijos; mažinti diskriminaciją ir </w:t>
      </w: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>spręsti socialines problemas; Bendruomenės narių socialin</w:t>
      </w: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 xml:space="preserve">ės integracijos ir asmenų </w:t>
      </w:r>
      <w:r w:rsidRPr="002F68EB">
        <w:rPr>
          <w:rFonts w:ascii="Times New Roman" w:hAnsi="Times New Roman"/>
          <w:color w:val="000000"/>
          <w:sz w:val="24"/>
          <w:lang w:val="lt-LT"/>
        </w:rPr>
        <w:t>integracijos darbo rinką problemų sprendimas.</w:t>
      </w:r>
    </w:p>
    <w:p w:rsidR="002D3E6E" w:rsidRPr="002F68EB" w:rsidRDefault="002D3E6E" w:rsidP="002F68EB">
      <w:pPr>
        <w:numPr>
          <w:ilvl w:val="1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9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>dalyvauti savivaldybių</w:t>
      </w:r>
      <w:r w:rsidR="00E71A3F"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 rengiamų teisės aktų svarstyme, reikalui esant ir Lietuvos </w:t>
      </w:r>
      <w:r w:rsidR="00E71A3F" w:rsidRPr="002F68EB">
        <w:rPr>
          <w:rFonts w:ascii="Times New Roman" w:hAnsi="Times New Roman"/>
          <w:color w:val="000000"/>
          <w:sz w:val="24"/>
          <w:lang w:val="lt-LT"/>
        </w:rPr>
        <w:t>bei Europo</w:t>
      </w:r>
      <w:r w:rsidR="000D305F" w:rsidRPr="002F68EB">
        <w:rPr>
          <w:rFonts w:ascii="Times New Roman" w:hAnsi="Times New Roman"/>
          <w:color w:val="000000"/>
          <w:sz w:val="24"/>
          <w:lang w:val="lt-LT"/>
        </w:rPr>
        <w:t>s Sąjungos teisės aktų, gal</w:t>
      </w:r>
      <w:r w:rsidRPr="002F68EB">
        <w:rPr>
          <w:rFonts w:ascii="Times New Roman" w:hAnsi="Times New Roman"/>
          <w:color w:val="000000"/>
          <w:sz w:val="24"/>
          <w:lang w:val="lt-LT"/>
        </w:rPr>
        <w:t>inči</w:t>
      </w:r>
      <w:r w:rsidR="00A84C83" w:rsidRPr="002F68EB">
        <w:rPr>
          <w:rFonts w:ascii="Times New Roman" w:hAnsi="Times New Roman"/>
          <w:color w:val="000000"/>
          <w:sz w:val="24"/>
          <w:lang w:val="lt-LT"/>
        </w:rPr>
        <w:t>ų</w:t>
      </w:r>
      <w:r w:rsidRPr="002F68EB">
        <w:rPr>
          <w:rFonts w:ascii="Times New Roman" w:hAnsi="Times New Roman"/>
          <w:color w:val="000000"/>
          <w:sz w:val="24"/>
          <w:lang w:val="lt-LT"/>
        </w:rPr>
        <w:t xml:space="preserve"> </w:t>
      </w:r>
      <w:r w:rsidR="00E71A3F" w:rsidRPr="002F68EB">
        <w:rPr>
          <w:rFonts w:ascii="Times New Roman" w:hAnsi="Times New Roman"/>
          <w:color w:val="000000"/>
          <w:sz w:val="24"/>
          <w:lang w:val="lt-LT"/>
        </w:rPr>
        <w:t xml:space="preserve">turėti įtakos Bendruomenės nariams, </w:t>
      </w:r>
      <w:r w:rsidR="00E71A3F" w:rsidRPr="002F68EB">
        <w:rPr>
          <w:rFonts w:ascii="Times New Roman" w:hAnsi="Times New Roman"/>
          <w:color w:val="000000"/>
          <w:spacing w:val="-2"/>
          <w:sz w:val="24"/>
          <w:lang w:val="lt-LT"/>
        </w:rPr>
        <w:t>rengimo procese;</w:t>
      </w:r>
    </w:p>
    <w:p w:rsidR="002D3E6E" w:rsidRPr="002F68EB" w:rsidRDefault="00E71A3F" w:rsidP="002F68EB">
      <w:pPr>
        <w:numPr>
          <w:ilvl w:val="1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9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9"/>
          <w:sz w:val="24"/>
          <w:lang w:val="lt-LT"/>
        </w:rPr>
        <w:t xml:space="preserve">rūpintis išlikusio nacionalizuoto ir kitaip neteisėtai nusavinto bei tapusio </w:t>
      </w:r>
      <w:r w:rsidRPr="002F68EB">
        <w:rPr>
          <w:rFonts w:ascii="Times New Roman" w:hAnsi="Times New Roman"/>
          <w:color w:val="000000"/>
          <w:spacing w:val="5"/>
          <w:sz w:val="24"/>
          <w:lang w:val="lt-LT"/>
        </w:rPr>
        <w:t xml:space="preserve">bešeimininkiu žydų nekilnojamojo turto gražinimu, sutinkamai su Lietuvos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Respublikos galiojančiais įstatymais;</w:t>
      </w:r>
    </w:p>
    <w:p w:rsidR="002D3E6E" w:rsidRPr="002F68EB" w:rsidRDefault="00E71A3F" w:rsidP="002F68EB">
      <w:pPr>
        <w:numPr>
          <w:ilvl w:val="1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9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0"/>
          <w:sz w:val="24"/>
          <w:lang w:val="lt-LT"/>
        </w:rPr>
        <w:t>bendradarbiauti su Lietuvos valstybės institucijomis, tai</w:t>
      </w:r>
      <w:r w:rsidRPr="002F68EB">
        <w:rPr>
          <w:rFonts w:ascii="Times New Roman" w:hAnsi="Times New Roman"/>
          <w:color w:val="000000"/>
          <w:spacing w:val="10"/>
          <w:sz w:val="24"/>
          <w:lang w:val="lt-LT"/>
        </w:rPr>
        <w:t xml:space="preserve">p pat Lietuvos ir 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tarptautinėmis organizacijomis ir įstaigomis, tautinių mažumų organizacijomis, </w:t>
      </w: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visais Bendruomenės narius dominančiais klausimais; Bendradarbiavimas su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nevyriausybinėmis organizacijomis žmogaus teisių apsaugos srityje;</w:t>
      </w:r>
    </w:p>
    <w:p w:rsidR="002D3E6E" w:rsidRPr="002F68EB" w:rsidRDefault="00E71A3F" w:rsidP="002F68EB">
      <w:pPr>
        <w:numPr>
          <w:ilvl w:val="1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remti tradicinio žydų gailestingumo ir labdaros atgimimą</w:t>
      </w:r>
      <w:r w:rsidRPr="002F68EB">
        <w:rPr>
          <w:rFonts w:ascii="Times New Roman" w:hAnsi="Times New Roman"/>
          <w:color w:val="000000"/>
          <w:sz w:val="24"/>
          <w:vertAlign w:val="superscript"/>
          <w:lang w:val="lt-LT"/>
        </w:rPr>
        <w:t>-</w:t>
      </w:r>
      <w:r w:rsidRPr="002F68EB">
        <w:rPr>
          <w:rFonts w:ascii="Times New Roman" w:hAnsi="Times New Roman"/>
          <w:color w:val="000000"/>
          <w:sz w:val="24"/>
          <w:lang w:val="lt-LT"/>
        </w:rPr>
        <w:t>,</w:t>
      </w:r>
    </w:p>
    <w:p w:rsidR="00D21EFF" w:rsidRPr="002F68EB" w:rsidRDefault="00E71A3F" w:rsidP="002F68EB">
      <w:pPr>
        <w:numPr>
          <w:ilvl w:val="1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3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>teikti labdarą ir paramą bei gauti paramą įstatymo nustatyta tvarka;</w:t>
      </w:r>
    </w:p>
    <w:p w:rsidR="003A5750" w:rsidRPr="002F68EB" w:rsidRDefault="00E71A3F" w:rsidP="002F68EB">
      <w:pPr>
        <w:numPr>
          <w:ilvl w:val="1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>visokeriopai skatinti tautinės kultūros tęstinumą ir įvairiapusį jos plėtojimą, žydų</w:t>
      </w:r>
      <w:r w:rsidR="00D21EFF"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 </w:t>
      </w:r>
      <w:r w:rsidRPr="002F68EB">
        <w:rPr>
          <w:rFonts w:ascii="Times New Roman" w:hAnsi="Times New Roman"/>
          <w:color w:val="000000"/>
          <w:sz w:val="24"/>
          <w:lang w:val="lt-LT"/>
        </w:rPr>
        <w:t>kultūrinio paveldo ir jo pam</w:t>
      </w:r>
      <w:r w:rsidRPr="002F68EB">
        <w:rPr>
          <w:rFonts w:ascii="Times New Roman" w:hAnsi="Times New Roman"/>
          <w:color w:val="000000"/>
          <w:sz w:val="24"/>
          <w:lang w:val="lt-LT"/>
        </w:rPr>
        <w:t xml:space="preserve">inklų išsaugojimą bei puoselėjimą, ypatingą reikšmę </w:t>
      </w:r>
      <w:r w:rsidR="002D3E6E" w:rsidRPr="002F68EB">
        <w:rPr>
          <w:rFonts w:ascii="Times New Roman" w:hAnsi="Times New Roman"/>
          <w:color w:val="000000"/>
          <w:spacing w:val="10"/>
          <w:sz w:val="24"/>
          <w:lang w:val="lt-LT"/>
        </w:rPr>
        <w:t>teikiant žyd</w:t>
      </w:r>
      <w:r w:rsidRPr="002F68EB">
        <w:rPr>
          <w:rFonts w:ascii="Times New Roman" w:hAnsi="Times New Roman"/>
          <w:color w:val="000000"/>
          <w:spacing w:val="10"/>
          <w:sz w:val="24"/>
          <w:lang w:val="lt-LT"/>
        </w:rPr>
        <w:t>ų kapinių išsaugojimui, masinių žydų žudynių ir</w:t>
      </w:r>
      <w:r w:rsidR="000966B8" w:rsidRPr="002F68EB">
        <w:rPr>
          <w:rFonts w:ascii="Times New Roman" w:hAnsi="Times New Roman"/>
          <w:color w:val="000000"/>
          <w:spacing w:val="10"/>
          <w:sz w:val="24"/>
          <w:lang w:val="lt-LT"/>
        </w:rPr>
        <w:t xml:space="preserve"> kovos vietų</w:t>
      </w:r>
      <w:r w:rsidR="00D21EFF" w:rsidRPr="002F68EB">
        <w:rPr>
          <w:rFonts w:ascii="Times New Roman" w:hAnsi="Times New Roman"/>
          <w:color w:val="000000"/>
          <w:spacing w:val="10"/>
          <w:sz w:val="24"/>
          <w:lang w:val="lt-LT"/>
        </w:rPr>
        <w:t xml:space="preserve"> į</w:t>
      </w:r>
      <w:r w:rsidR="000966B8" w:rsidRPr="002F68EB">
        <w:rPr>
          <w:rFonts w:ascii="Times New Roman" w:hAnsi="Times New Roman"/>
          <w:color w:val="000000"/>
          <w:spacing w:val="10"/>
          <w:sz w:val="24"/>
          <w:lang w:val="lt-LT"/>
        </w:rPr>
        <w:t>amžinimui, nusipel</w:t>
      </w:r>
      <w:r w:rsidRPr="002F68EB">
        <w:rPr>
          <w:rFonts w:ascii="Times New Roman" w:hAnsi="Times New Roman"/>
          <w:color w:val="000000"/>
          <w:spacing w:val="10"/>
          <w:sz w:val="24"/>
          <w:lang w:val="lt-LT"/>
        </w:rPr>
        <w:t>niusių žydų atminties išsaugojimui Lietuvoje ir vi</w:t>
      </w:r>
      <w:r w:rsidR="000966B8" w:rsidRPr="002F68EB">
        <w:rPr>
          <w:rFonts w:ascii="Times New Roman" w:hAnsi="Times New Roman"/>
          <w:color w:val="000000"/>
          <w:spacing w:val="10"/>
          <w:sz w:val="24"/>
          <w:lang w:val="lt-LT"/>
        </w:rPr>
        <w:t>same</w:t>
      </w:r>
      <w:r w:rsidRPr="002F68EB">
        <w:rPr>
          <w:rFonts w:ascii="Times New Roman" w:hAnsi="Times New Roman"/>
          <w:color w:val="000000"/>
          <w:spacing w:val="10"/>
          <w:sz w:val="24"/>
          <w:lang w:val="lt-LT"/>
        </w:rPr>
        <w:t xml:space="preserve"> </w:t>
      </w:r>
      <w:r w:rsidRPr="002F68EB">
        <w:rPr>
          <w:rFonts w:ascii="Times New Roman" w:hAnsi="Times New Roman"/>
          <w:color w:val="000000"/>
          <w:sz w:val="24"/>
          <w:lang w:val="lt-LT"/>
        </w:rPr>
        <w:t>pasaulyje;</w:t>
      </w:r>
    </w:p>
    <w:p w:rsidR="003A5750" w:rsidRPr="002F68EB" w:rsidRDefault="003A5750" w:rsidP="002F68EB">
      <w:pPr>
        <w:ind w:left="720" w:right="57" w:hanging="720"/>
        <w:contextualSpacing/>
        <w:rPr>
          <w:rFonts w:ascii="Times New Roman" w:hAnsi="Times New Roman"/>
          <w:color w:val="000000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br w:type="page"/>
      </w:r>
    </w:p>
    <w:p w:rsidR="00BC5CDD" w:rsidRPr="002F68EB" w:rsidRDefault="00E71A3F" w:rsidP="002F68EB">
      <w:pPr>
        <w:numPr>
          <w:ilvl w:val="1"/>
          <w:numId w:val="1"/>
        </w:numPr>
        <w:tabs>
          <w:tab w:val="left" w:pos="0"/>
          <w:tab w:val="decimal" w:pos="993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3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7"/>
          <w:sz w:val="24"/>
          <w:lang w:val="lt-LT"/>
        </w:rPr>
        <w:lastRenderedPageBreak/>
        <w:t>ugdyti tautinę ir religinę savi</w:t>
      </w:r>
      <w:r w:rsidRPr="002F68EB">
        <w:rPr>
          <w:rFonts w:ascii="Times New Roman" w:hAnsi="Times New Roman"/>
          <w:color w:val="000000"/>
          <w:spacing w:val="7"/>
          <w:sz w:val="24"/>
          <w:lang w:val="lt-LT"/>
        </w:rPr>
        <w:t xml:space="preserve">monę, puoselėti </w:t>
      </w:r>
      <w:r w:rsidR="000D305F" w:rsidRPr="002F68EB">
        <w:rPr>
          <w:rFonts w:ascii="Times New Roman" w:hAnsi="Times New Roman"/>
          <w:color w:val="000000"/>
          <w:spacing w:val="7"/>
          <w:sz w:val="24"/>
          <w:lang w:val="lt-LT"/>
        </w:rPr>
        <w:t>hebrajų</w:t>
      </w:r>
      <w:r w:rsidRPr="002F68EB">
        <w:rPr>
          <w:rFonts w:ascii="Times New Roman" w:hAnsi="Times New Roman"/>
          <w:color w:val="000000"/>
          <w:spacing w:val="7"/>
          <w:sz w:val="24"/>
          <w:lang w:val="lt-LT"/>
        </w:rPr>
        <w:t xml:space="preserve"> ir </w:t>
      </w:r>
      <w:r w:rsidR="000D305F" w:rsidRPr="002F68EB">
        <w:rPr>
          <w:rFonts w:ascii="Times New Roman" w:hAnsi="Times New Roman"/>
          <w:color w:val="000000"/>
          <w:spacing w:val="7"/>
          <w:sz w:val="24"/>
          <w:lang w:val="lt-LT"/>
        </w:rPr>
        <w:t>įdyš</w:t>
      </w:r>
      <w:r w:rsidRPr="002F68EB">
        <w:rPr>
          <w:rFonts w:ascii="Times New Roman" w:hAnsi="Times New Roman"/>
          <w:color w:val="000000"/>
          <w:spacing w:val="7"/>
          <w:sz w:val="24"/>
          <w:lang w:val="lt-LT"/>
        </w:rPr>
        <w:t xml:space="preserve"> kalbas; tęsti žydų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nacionalines tradicijos atkūrimo procesą, o</w:t>
      </w:r>
      <w:r w:rsidR="00BC5CDD" w:rsidRPr="002F68EB">
        <w:rPr>
          <w:rFonts w:ascii="Times New Roman" w:hAnsi="Times New Roman"/>
          <w:color w:val="000000"/>
          <w:spacing w:val="-2"/>
          <w:sz w:val="24"/>
          <w:lang w:val="lt-LT"/>
        </w:rPr>
        <w:t>rganizuoti švenčių bei atmintinų datų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 </w:t>
      </w:r>
      <w:r w:rsidR="000D305F" w:rsidRPr="002F68EB">
        <w:rPr>
          <w:rFonts w:ascii="Times New Roman" w:hAnsi="Times New Roman"/>
          <w:color w:val="000000"/>
          <w:spacing w:val="-5"/>
          <w:sz w:val="24"/>
          <w:lang w:val="lt-LT"/>
        </w:rPr>
        <w:t>minėjimus</w:t>
      </w: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 xml:space="preserve">, skatinti jaunimo apmokymą žydų kultūros ir mokslo pasaulio centruose. </w:t>
      </w: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Organizuoti susitikimus su žymiais Lietuvos ir užsienio šalių mokslo, meno,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kultūros veikėjais, seminarus žydų tautos istorijos klausimais, festivalius. Kalbų, </w:t>
      </w:r>
      <w:r w:rsidR="000D305F" w:rsidRPr="002F68EB">
        <w:rPr>
          <w:rFonts w:ascii="Times New Roman" w:hAnsi="Times New Roman"/>
          <w:color w:val="000000"/>
          <w:spacing w:val="3"/>
          <w:sz w:val="24"/>
          <w:lang w:val="lt-LT"/>
        </w:rPr>
        <w:t>mokymo, verslumo ir inovatyvių</w:t>
      </w: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 žydų švietimo metodų kūrimas ir diegimas,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bendruomenės narių komp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iuterinio raštingumo skatinimas;</w:t>
      </w:r>
    </w:p>
    <w:p w:rsidR="00093EE4" w:rsidRPr="002F68EB" w:rsidRDefault="00E71A3F" w:rsidP="002F68EB">
      <w:pPr>
        <w:numPr>
          <w:ilvl w:val="1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3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ypatingą dėmesį skirti žydų vaikų ir ja</w:t>
      </w:r>
      <w:r w:rsidR="00BC5CDD" w:rsidRPr="002F68EB">
        <w:rPr>
          <w:rFonts w:ascii="Times New Roman" w:hAnsi="Times New Roman"/>
          <w:color w:val="000000"/>
          <w:spacing w:val="-2"/>
          <w:sz w:val="24"/>
          <w:lang w:val="lt-LT"/>
        </w:rPr>
        <w:t>unimo auklėjimui, ugdymui, žydų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 kultūros,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istorijos, tradicijos, religijos žinių diegimui, vaikų tautinės savimonės ugdymui,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savišvietos„ profesinio mokymo ir fizinės kultūros s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katinimui, palaikyti glaudžius </w:t>
      </w:r>
      <w:r w:rsidRPr="002F68EB">
        <w:rPr>
          <w:rFonts w:ascii="Times New Roman" w:hAnsi="Times New Roman"/>
          <w:color w:val="000000"/>
          <w:sz w:val="24"/>
          <w:lang w:val="lt-LT"/>
        </w:rPr>
        <w:t>ryšius su Lietuvos švietimo ir mokslo įstaigomis; tenkinti gabių vaikų ugdymo poreikius;</w:t>
      </w:r>
    </w:p>
    <w:p w:rsidR="00093EE4" w:rsidRPr="002F68EB" w:rsidRDefault="00E71A3F" w:rsidP="002F68EB">
      <w:pPr>
        <w:numPr>
          <w:ilvl w:val="1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1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išsaugoti holokausto atminimą, dalyvauti švietimo ir kitose kultūrinėse programose</w:t>
      </w:r>
      <w:r w:rsidR="00093EE4" w:rsidRPr="002F68EB">
        <w:rPr>
          <w:rFonts w:ascii="Times New Roman" w:hAnsi="Times New Roman"/>
          <w:color w:val="000000"/>
          <w:sz w:val="24"/>
          <w:lang w:val="lt-LT"/>
        </w:rPr>
        <w:t xml:space="preserve">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bei rengti</w:t>
      </w:r>
      <w:r w:rsidR="00093EE4"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jas, aiškinant holokausto tragedij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ą</w:t>
      </w:r>
      <w:r w:rsidR="00093EE4"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 jaunimui ir kitų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 tautybi</w:t>
      </w:r>
      <w:r w:rsidR="00093EE4"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ų atstovams; </w:t>
      </w:r>
    </w:p>
    <w:p w:rsidR="00093EE4" w:rsidRPr="002F68EB" w:rsidRDefault="00E71A3F" w:rsidP="002F68EB">
      <w:pPr>
        <w:numPr>
          <w:ilvl w:val="1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bendradarbiauti su kitų šalių žydų organizacijomis, ypatingai esančiomis Izraelyje ir</w:t>
      </w:r>
      <w:r w:rsidR="00093EE4"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dalyvauti jų veikloje;</w:t>
      </w:r>
    </w:p>
    <w:p w:rsidR="00093EE4" w:rsidRPr="002F68EB" w:rsidRDefault="00E71A3F" w:rsidP="002F68EB">
      <w:pPr>
        <w:numPr>
          <w:ilvl w:val="1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6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>remti tolesnę Lietuvos žydų instituc</w:t>
      </w:r>
      <w:r w:rsidR="00093EE4" w:rsidRPr="002F68EB">
        <w:rPr>
          <w:rFonts w:ascii="Times New Roman" w:hAnsi="Times New Roman"/>
          <w:color w:val="000000"/>
          <w:spacing w:val="2"/>
          <w:sz w:val="24"/>
          <w:lang w:val="lt-LT"/>
        </w:rPr>
        <w:t>ijų — žydų muziejaus, bibliotekų, klubų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, </w:t>
      </w:r>
      <w:r w:rsidR="00093EE4" w:rsidRPr="002F68EB">
        <w:rPr>
          <w:rFonts w:ascii="Times New Roman" w:hAnsi="Times New Roman"/>
          <w:color w:val="000000"/>
          <w:spacing w:val="-1"/>
          <w:sz w:val="24"/>
          <w:lang w:val="lt-LT"/>
        </w:rPr>
        <w:t>spaudos, visuomeninių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 ir religinių susivienijimų,</w:t>
      </w:r>
      <w:r w:rsidR="00093EE4"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 žydų mokyklų ir vaikų darželių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,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meno kolektyvų, kitų žydų institucijų veiklą;</w:t>
      </w:r>
    </w:p>
    <w:p w:rsidR="00472717" w:rsidRPr="002F68EB" w:rsidRDefault="00093EE4" w:rsidP="002F68EB">
      <w:pPr>
        <w:numPr>
          <w:ilvl w:val="1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6"/>
          <w:sz w:val="24"/>
          <w:lang w:val="lt-LT"/>
        </w:rPr>
        <w:t>vykdyti bibliotekų</w:t>
      </w:r>
      <w:r w:rsidR="00E71A3F" w:rsidRPr="002F68EB">
        <w:rPr>
          <w:rFonts w:ascii="Times New Roman" w:hAnsi="Times New Roman"/>
          <w:color w:val="000000"/>
          <w:spacing w:val="-6"/>
          <w:sz w:val="24"/>
          <w:lang w:val="lt-LT"/>
        </w:rPr>
        <w:t xml:space="preserve"> veiklą — įsteigti biblioteką_ bei remti bibliotekas, skiriant ypatingą </w:t>
      </w:r>
      <w:r w:rsidR="00E71A3F" w:rsidRPr="002F68EB">
        <w:rPr>
          <w:rFonts w:ascii="Times New Roman" w:hAnsi="Times New Roman"/>
          <w:color w:val="000000"/>
          <w:spacing w:val="-2"/>
          <w:sz w:val="24"/>
          <w:lang w:val="lt-LT"/>
        </w:rPr>
        <w:t>dėmesį žydų kultūros, istorij</w:t>
      </w:r>
      <w:r w:rsidR="00E71A3F" w:rsidRPr="002F68EB">
        <w:rPr>
          <w:rFonts w:ascii="Times New Roman" w:hAnsi="Times New Roman"/>
          <w:color w:val="000000"/>
          <w:spacing w:val="-2"/>
          <w:sz w:val="24"/>
          <w:lang w:val="lt-LT"/>
        </w:rPr>
        <w:t>os ir tradicijų ugdymui;</w:t>
      </w:r>
    </w:p>
    <w:p w:rsidR="00472717" w:rsidRPr="002F68EB" w:rsidRDefault="00E71A3F" w:rsidP="002F68EB">
      <w:pPr>
        <w:numPr>
          <w:ilvl w:val="1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kaupti, saugoti, restauruoti, tirti, eksponuoti bei populiarinti materialines ir dvasines žydų kultūros vertybes - įsteigti muziejų;</w:t>
      </w:r>
    </w:p>
    <w:p w:rsidR="00472717" w:rsidRPr="002F68EB" w:rsidRDefault="00E71A3F" w:rsidP="002F68EB">
      <w:pPr>
        <w:numPr>
          <w:ilvl w:val="1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vykdyti Lietuvos žydų mokslo, kultūros ir švietimo veiklas;</w:t>
      </w:r>
    </w:p>
    <w:p w:rsidR="00472717" w:rsidRPr="002F68EB" w:rsidRDefault="00E71A3F" w:rsidP="002F68EB">
      <w:pPr>
        <w:numPr>
          <w:ilvl w:val="1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Vykdyti ikimokyklini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o ugdymo švietimo veiklą - įsteigti lopšelį — darželį.</w:t>
      </w:r>
      <w:r w:rsidR="00472717" w:rsidRPr="002F68EB">
        <w:rPr>
          <w:rFonts w:ascii="Times New Roman" w:hAnsi="Times New Roman"/>
          <w:color w:val="000000"/>
          <w:spacing w:val="-2"/>
          <w:sz w:val="24"/>
          <w:lang w:val="lt-LT"/>
        </w:rPr>
        <w:br/>
      </w:r>
    </w:p>
    <w:p w:rsidR="00472717" w:rsidRPr="002F68EB" w:rsidRDefault="00E71A3F" w:rsidP="002F68EB">
      <w:pPr>
        <w:numPr>
          <w:ilvl w:val="0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b/>
          <w:color w:val="000000"/>
          <w:spacing w:val="19"/>
          <w:sz w:val="24"/>
          <w:lang w:val="lt-LT"/>
        </w:rPr>
        <w:t xml:space="preserve">SKIRSNIS. BENDRUOMENĖS TEISĖS, PAREIGOS IR VEIKLOS </w:t>
      </w:r>
      <w:r w:rsidRPr="002F68EB">
        <w:rPr>
          <w:rFonts w:ascii="Times New Roman" w:hAnsi="Times New Roman"/>
          <w:b/>
          <w:color w:val="000000"/>
          <w:sz w:val="24"/>
          <w:lang w:val="lt-LT"/>
        </w:rPr>
        <w:t>RIBOJIMAI</w:t>
      </w:r>
      <w:r w:rsidR="00472717" w:rsidRPr="002F68EB">
        <w:rPr>
          <w:rFonts w:ascii="Times New Roman" w:hAnsi="Times New Roman"/>
          <w:b/>
          <w:color w:val="000000"/>
          <w:sz w:val="24"/>
          <w:lang w:val="lt-LT"/>
        </w:rPr>
        <w:br/>
      </w:r>
    </w:p>
    <w:p w:rsidR="00472717" w:rsidRPr="002F68EB" w:rsidRDefault="00E71A3F" w:rsidP="002F68EB">
      <w:pPr>
        <w:numPr>
          <w:ilvl w:val="1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Bendruomenė turi teisę:</w:t>
      </w:r>
    </w:p>
    <w:p w:rsidR="00472717" w:rsidRPr="002F68EB" w:rsidRDefault="00E71A3F" w:rsidP="002F68EB">
      <w:pPr>
        <w:numPr>
          <w:ilvl w:val="2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steigti juridinius asmenis teisės aktų nustatyta tvarka;</w:t>
      </w:r>
    </w:p>
    <w:p w:rsidR="00472717" w:rsidRPr="002F68EB" w:rsidRDefault="00E71A3F" w:rsidP="002F68EB">
      <w:pPr>
        <w:numPr>
          <w:ilvl w:val="2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6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steigti filialus ir atstovybes šalyje ir užsienyje;</w:t>
      </w:r>
    </w:p>
    <w:p w:rsidR="00634D31" w:rsidRPr="002F68EB" w:rsidRDefault="00E71A3F" w:rsidP="002F68EB">
      <w:pPr>
        <w:numPr>
          <w:ilvl w:val="2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3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6"/>
          <w:sz w:val="24"/>
          <w:lang w:val="lt-LT"/>
        </w:rPr>
        <w:t xml:space="preserve">stoti asociacijas, </w:t>
      </w:r>
      <w:r w:rsidR="00472717" w:rsidRPr="002F68EB">
        <w:rPr>
          <w:rFonts w:ascii="Times New Roman" w:hAnsi="Times New Roman"/>
          <w:color w:val="000000"/>
          <w:spacing w:val="6"/>
          <w:sz w:val="24"/>
          <w:lang w:val="lt-LT"/>
        </w:rPr>
        <w:t>įskaitant</w:t>
      </w:r>
      <w:r w:rsidRPr="002F68EB">
        <w:rPr>
          <w:rFonts w:ascii="Times New Roman" w:hAnsi="Times New Roman"/>
          <w:color w:val="000000"/>
          <w:spacing w:val="6"/>
          <w:sz w:val="24"/>
          <w:lang w:val="lt-LT"/>
        </w:rPr>
        <w:t xml:space="preserve"> ir tarptautines, kurių tikslai ir veikla neprieštarauja</w:t>
      </w:r>
      <w:r w:rsidR="00634D31" w:rsidRPr="002F68EB">
        <w:rPr>
          <w:rFonts w:ascii="Times New Roman" w:hAnsi="Times New Roman"/>
          <w:color w:val="000000"/>
          <w:spacing w:val="6"/>
          <w:sz w:val="24"/>
          <w:lang w:val="lt-LT"/>
        </w:rPr>
        <w:t xml:space="preserve"> 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 xml:space="preserve">Lietuvos Respublikos Konstitucijai, Asociacijų įstatymui ar kitiems teisės aktams; </w:t>
      </w:r>
    </w:p>
    <w:p w:rsidR="00634D31" w:rsidRPr="002F68EB" w:rsidRDefault="00E71A3F" w:rsidP="002F68EB">
      <w:pPr>
        <w:numPr>
          <w:ilvl w:val="2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4"/>
          <w:sz w:val="24"/>
          <w:lang w:val="lt-LT"/>
        </w:rPr>
        <w:t>pirkti ar kitok</w:t>
      </w:r>
      <w:r w:rsidRPr="002F68EB">
        <w:rPr>
          <w:rFonts w:ascii="Times New Roman" w:hAnsi="Times New Roman"/>
          <w:color w:val="000000"/>
          <w:spacing w:val="4"/>
          <w:sz w:val="24"/>
          <w:lang w:val="lt-LT"/>
        </w:rPr>
        <w:t>iais įstatymu numatytais būdais įsigyti turtą, taip pat jį parduoti,</w:t>
      </w:r>
      <w:r w:rsidR="00634D31" w:rsidRPr="002F68EB">
        <w:rPr>
          <w:rFonts w:ascii="Times New Roman" w:hAnsi="Times New Roman"/>
          <w:color w:val="000000"/>
          <w:spacing w:val="4"/>
          <w:sz w:val="24"/>
          <w:lang w:val="lt-LT"/>
        </w:rPr>
        <w:t xml:space="preserve">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išnuomoti, įkeisti ar kitaip juo disponuoti;</w:t>
      </w:r>
    </w:p>
    <w:p w:rsidR="00634D31" w:rsidRPr="002F68EB" w:rsidRDefault="00634D31" w:rsidP="002F68EB">
      <w:pPr>
        <w:numPr>
          <w:ilvl w:val="2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>turėti kitų</w:t>
      </w:r>
      <w:r w:rsidR="00E71A3F"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 Lietuvos Respublikos įstatymais numatytų civilinių teisių ir pareigų, </w:t>
      </w:r>
      <w:r w:rsidR="00E71A3F" w:rsidRPr="002F68EB">
        <w:rPr>
          <w:rFonts w:ascii="Times New Roman" w:hAnsi="Times New Roman"/>
          <w:color w:val="000000"/>
          <w:spacing w:val="-2"/>
          <w:sz w:val="24"/>
          <w:lang w:val="lt-LT"/>
        </w:rPr>
        <w:t>būti ieškovu ir atsakovu teisme;</w:t>
      </w:r>
    </w:p>
    <w:p w:rsidR="00634D31" w:rsidRPr="002F68EB" w:rsidRDefault="00E71A3F" w:rsidP="002F68EB">
      <w:pPr>
        <w:numPr>
          <w:ilvl w:val="2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nustatyta tv</w:t>
      </w:r>
      <w:r w:rsidRPr="002F68EB">
        <w:rPr>
          <w:rFonts w:ascii="Times New Roman" w:hAnsi="Times New Roman"/>
          <w:color w:val="000000"/>
          <w:sz w:val="24"/>
          <w:lang w:val="lt-LT"/>
        </w:rPr>
        <w:t>arka gauti pinigus ir kitą turtą kaip paramą, turėti rėmėjus;</w:t>
      </w:r>
    </w:p>
    <w:p w:rsidR="00087A52" w:rsidRPr="002F68EB" w:rsidRDefault="00E71A3F" w:rsidP="002F68EB">
      <w:pPr>
        <w:numPr>
          <w:ilvl w:val="2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perleisti nuosavybės ar bet kokiomis kitomis teisėmis valdomą turtą ir lėšas,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užtikrinti juo prievolių įvykdymą ar kitaip apriboti savo valdymo, naudojimo ir 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disponavimo teises j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 xml:space="preserve">į tik tuo atveju, kai tuo siekiama įgyvendinti šiuose įstatuose </w:t>
      </w: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nustatytus veiklos tikslus (įskaitant ir labdaros, ir paramos tikslus, nustatytus 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šiuose įstatuose pagal Labdaros ir paramos įstatymą), jeigu tai neprieštarauja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galiojantiems įstatymams.</w:t>
      </w:r>
    </w:p>
    <w:p w:rsidR="009D78C6" w:rsidRPr="002F68EB" w:rsidRDefault="00087A52" w:rsidP="002F68EB">
      <w:pPr>
        <w:numPr>
          <w:ilvl w:val="2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>Bendruomenės tikslų įgyvendinimui ir uždavini</w:t>
      </w:r>
      <w:r w:rsidR="00E71A3F" w:rsidRPr="002F68EB">
        <w:rPr>
          <w:rFonts w:ascii="Times New Roman" w:hAnsi="Times New Roman"/>
          <w:color w:val="000000"/>
          <w:spacing w:val="1"/>
          <w:sz w:val="24"/>
          <w:lang w:val="lt-LT"/>
        </w:rPr>
        <w:t>ų sp</w:t>
      </w: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rendimui, sudaryti nuolatinius </w:t>
      </w:r>
      <w:r w:rsidR="00E71A3F" w:rsidRPr="002F68EB">
        <w:rPr>
          <w:rFonts w:ascii="Times New Roman" w:hAnsi="Times New Roman"/>
          <w:color w:val="000000"/>
          <w:spacing w:val="-1"/>
          <w:sz w:val="24"/>
          <w:lang w:val="lt-LT"/>
        </w:rPr>
        <w:t>ar laikinus kolegialius vykdomuosius organus, specialistų komisijas, darb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o grupės </w:t>
      </w:r>
      <w:r w:rsidR="00E71A3F" w:rsidRPr="002F68EB">
        <w:rPr>
          <w:rFonts w:ascii="Times New Roman" w:hAnsi="Times New Roman"/>
          <w:color w:val="000000"/>
          <w:sz w:val="24"/>
          <w:lang w:val="lt-LT"/>
        </w:rPr>
        <w:t>ir kt.</w:t>
      </w:r>
    </w:p>
    <w:p w:rsidR="009D78C6" w:rsidRPr="002F68EB" w:rsidRDefault="009D78C6" w:rsidP="002F68EB">
      <w:pPr>
        <w:ind w:left="720" w:right="57" w:hanging="720"/>
        <w:contextualSpacing/>
        <w:rPr>
          <w:rFonts w:ascii="Times New Roman" w:hAnsi="Times New Roman"/>
          <w:color w:val="000000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br w:type="page"/>
      </w:r>
    </w:p>
    <w:p w:rsidR="009D78C6" w:rsidRPr="002F68EB" w:rsidRDefault="00E71A3F" w:rsidP="002F68EB">
      <w:pPr>
        <w:numPr>
          <w:ilvl w:val="2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lastRenderedPageBreak/>
        <w:t>gauti valstybės paramą ugdyti tautinę kultūrą ir švietimą;</w:t>
      </w:r>
    </w:p>
    <w:p w:rsidR="009D78C6" w:rsidRPr="002F68EB" w:rsidRDefault="00E71A3F" w:rsidP="002F68EB">
      <w:pPr>
        <w:numPr>
          <w:ilvl w:val="2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 xml:space="preserve">steigti mokyklas gimtąją kalba, ikimokyklines įstaigas; sporto draugijas, labdaros </w:t>
      </w:r>
      <w:r w:rsidRPr="002F68EB">
        <w:rPr>
          <w:rFonts w:ascii="Times New Roman" w:hAnsi="Times New Roman"/>
          <w:color w:val="000000"/>
          <w:sz w:val="24"/>
          <w:lang w:val="lt-LT"/>
        </w:rPr>
        <w:t>fondus</w:t>
      </w:r>
    </w:p>
    <w:p w:rsidR="009D78C6" w:rsidRPr="002F68EB" w:rsidRDefault="00E71A3F" w:rsidP="002F68EB">
      <w:pPr>
        <w:numPr>
          <w:ilvl w:val="2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turėti spaudą ir kitas informacijos priemones gimtąja kalba.</w:t>
      </w:r>
      <w:r w:rsidR="009D78C6" w:rsidRPr="002F68EB">
        <w:rPr>
          <w:rFonts w:ascii="Times New Roman" w:hAnsi="Times New Roman"/>
          <w:color w:val="000000"/>
          <w:spacing w:val="-2"/>
          <w:sz w:val="24"/>
          <w:lang w:val="lt-LT"/>
        </w:rPr>
        <w:br/>
      </w:r>
    </w:p>
    <w:p w:rsidR="009D78C6" w:rsidRPr="002F68EB" w:rsidRDefault="00E71A3F" w:rsidP="002F68EB">
      <w:pPr>
        <w:numPr>
          <w:ilvl w:val="1"/>
          <w:numId w:val="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>Bendruomenė privalo:</w:t>
      </w:r>
      <w:r w:rsidR="009D78C6" w:rsidRPr="002F68EB">
        <w:rPr>
          <w:rFonts w:ascii="Times New Roman" w:hAnsi="Times New Roman"/>
          <w:color w:val="000000"/>
          <w:spacing w:val="-4"/>
          <w:sz w:val="24"/>
          <w:lang w:val="lt-LT"/>
        </w:rPr>
        <w:br/>
      </w:r>
    </w:p>
    <w:p w:rsidR="00F3004B" w:rsidRPr="002F68EB" w:rsidRDefault="00E71A3F" w:rsidP="002F68EB">
      <w:pPr>
        <w:numPr>
          <w:ilvl w:val="2"/>
          <w:numId w:val="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3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kaip param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 xml:space="preserve">ą gautus pinigus ir kitą turtą naudoti juos davusio asmens nurodytiems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tikslams, jeigu asmuo tokius tikslus nurodė;</w:t>
      </w:r>
    </w:p>
    <w:p w:rsidR="000E7CEC" w:rsidRPr="002F68EB" w:rsidRDefault="00E71A3F" w:rsidP="002F68EB">
      <w:pPr>
        <w:numPr>
          <w:ilvl w:val="2"/>
          <w:numId w:val="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>kaip paramą gautus pinigus laikyti atskiroje sąska</w:t>
      </w:r>
      <w:r w:rsidR="00F3004B"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itoje, taip pat sudaryti išlaidų </w:t>
      </w: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>sąmatą, jei tai numatyta teisės aktuose arba pinig</w:t>
      </w: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>us davęs asmuo to reikalauja;</w:t>
      </w:r>
    </w:p>
    <w:p w:rsidR="00332087" w:rsidRPr="002F68EB" w:rsidRDefault="00E71A3F" w:rsidP="002F68EB">
      <w:pPr>
        <w:numPr>
          <w:ilvl w:val="2"/>
          <w:numId w:val="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>praktinę veiklą orientuoti ir vykdyti atsižvelgiant Bendruomenės narių interesus,</w:t>
      </w:r>
      <w:r w:rsidR="00F3004B"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jeigu jie atitinka Bendruomenės tikslus ir neprieštarauja daugumos Bendruomenės</w:t>
      </w:r>
      <w:r w:rsidR="000E7CEC"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 </w:t>
      </w:r>
      <w:r w:rsidR="00F3004B" w:rsidRPr="002F68EB">
        <w:rPr>
          <w:rFonts w:ascii="Times New Roman" w:hAnsi="Times New Roman"/>
          <w:color w:val="000000"/>
          <w:spacing w:val="-4"/>
          <w:sz w:val="24"/>
          <w:lang w:val="lt-LT"/>
        </w:rPr>
        <w:t>narių</w:t>
      </w: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 xml:space="preserve"> interesams;</w:t>
      </w:r>
    </w:p>
    <w:p w:rsidR="00332087" w:rsidRPr="002F68EB" w:rsidRDefault="00E71A3F" w:rsidP="002F68EB">
      <w:pPr>
        <w:numPr>
          <w:ilvl w:val="2"/>
          <w:numId w:val="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0"/>
          <w:sz w:val="24"/>
          <w:lang w:val="lt-LT"/>
        </w:rPr>
        <w:t>savo buvein</w:t>
      </w:r>
      <w:r w:rsidRPr="002F68EB">
        <w:rPr>
          <w:rFonts w:ascii="Times New Roman" w:hAnsi="Times New Roman"/>
          <w:color w:val="000000"/>
          <w:spacing w:val="10"/>
          <w:sz w:val="24"/>
          <w:lang w:val="lt-LT"/>
        </w:rPr>
        <w:t>ėje, taip pat savo filialų ir atstovybių buveinėse</w:t>
      </w:r>
      <w:r w:rsidR="000E7CEC" w:rsidRPr="002F68EB">
        <w:rPr>
          <w:rFonts w:ascii="Times New Roman" w:hAnsi="Times New Roman"/>
          <w:color w:val="000000"/>
          <w:spacing w:val="10"/>
          <w:sz w:val="24"/>
          <w:lang w:val="lt-LT"/>
        </w:rPr>
        <w:t xml:space="preserve"> turėti visų Bendruomenės narių</w:t>
      </w:r>
      <w:r w:rsidRPr="002F68EB">
        <w:rPr>
          <w:rFonts w:ascii="Times New Roman" w:hAnsi="Times New Roman"/>
          <w:color w:val="000000"/>
          <w:spacing w:val="10"/>
          <w:sz w:val="24"/>
          <w:lang w:val="lt-LT"/>
        </w:rPr>
        <w:t xml:space="preserve"> sąrašą, su kuriuo turi teisę susipažinti kiekvienas </w:t>
      </w: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>Bendruomenės narys.</w:t>
      </w:r>
      <w:r w:rsidR="00332087" w:rsidRPr="002F68EB">
        <w:rPr>
          <w:rFonts w:ascii="Times New Roman" w:hAnsi="Times New Roman"/>
          <w:color w:val="000000"/>
          <w:spacing w:val="-4"/>
          <w:sz w:val="24"/>
          <w:lang w:val="lt-LT"/>
        </w:rPr>
        <w:br/>
      </w:r>
    </w:p>
    <w:p w:rsidR="00332087" w:rsidRPr="002F68EB" w:rsidRDefault="00E71A3F" w:rsidP="002F68EB">
      <w:pPr>
        <w:numPr>
          <w:ilvl w:val="1"/>
          <w:numId w:val="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Net ir 3.1.7. papunktyje nurodytais tikslais Bendruomenei draudžiama:</w:t>
      </w:r>
    </w:p>
    <w:p w:rsidR="00332087" w:rsidRPr="002F68EB" w:rsidRDefault="00E71A3F" w:rsidP="002F68EB">
      <w:pPr>
        <w:numPr>
          <w:ilvl w:val="2"/>
          <w:numId w:val="9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>neatlygintinai perd</w:t>
      </w: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uoti Bendruomenės turtą nuosavybėn bet kokiam asmeniui, </w:t>
      </w:r>
      <w:r w:rsidRPr="002F68EB">
        <w:rPr>
          <w:rFonts w:ascii="Times New Roman" w:hAnsi="Times New Roman"/>
          <w:color w:val="000000"/>
          <w:spacing w:val="6"/>
          <w:sz w:val="24"/>
          <w:lang w:val="lt-LT"/>
        </w:rPr>
        <w:t xml:space="preserve">išskyrus atvejus, kai turtas yra perduodamas labdaros ar paramos tikslais,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nustatytais šiuose įstatuose pagal Labdaros ir paramos įstatymą;</w:t>
      </w:r>
    </w:p>
    <w:p w:rsidR="00332087" w:rsidRPr="002F68EB" w:rsidRDefault="00E71A3F" w:rsidP="002F68EB">
      <w:pPr>
        <w:numPr>
          <w:ilvl w:val="2"/>
          <w:numId w:val="9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>mokėti Bendruomenės steig</w:t>
      </w: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ėjui ar nariui išmokas iš pelno dalies ar perduoti likviduojamos Bendruomenės turto dalį, viršijančią stojamąjį nario įnašą ar </w:t>
      </w:r>
      <w:r w:rsidRPr="002F68EB">
        <w:rPr>
          <w:rFonts w:ascii="Times New Roman" w:hAnsi="Times New Roman"/>
          <w:color w:val="000000"/>
          <w:sz w:val="24"/>
          <w:lang w:val="lt-LT"/>
        </w:rPr>
        <w:t>mokestį;</w:t>
      </w:r>
    </w:p>
    <w:p w:rsidR="00332087" w:rsidRPr="002F68EB" w:rsidRDefault="00E71A3F" w:rsidP="002F68EB">
      <w:pPr>
        <w:numPr>
          <w:ilvl w:val="2"/>
          <w:numId w:val="9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jokia forma skirstyti Bendruomenės turtą ir lėšas, įskaitant pelną, tačiau išskyrus </w:t>
      </w:r>
      <w:r w:rsidRPr="002F68EB">
        <w:rPr>
          <w:rFonts w:ascii="Times New Roman" w:hAnsi="Times New Roman"/>
          <w:color w:val="000000"/>
          <w:sz w:val="24"/>
          <w:lang w:val="lt-LT"/>
        </w:rPr>
        <w:t>labdarą ir paramą pagal Labda</w:t>
      </w:r>
      <w:r w:rsidRPr="002F68EB">
        <w:rPr>
          <w:rFonts w:ascii="Times New Roman" w:hAnsi="Times New Roman"/>
          <w:color w:val="000000"/>
          <w:sz w:val="24"/>
          <w:lang w:val="lt-LT"/>
        </w:rPr>
        <w:t xml:space="preserve">ros ir paramos įstatymą, tos Bendruomenės ir (ar) </w:t>
      </w:r>
      <w:r w:rsidR="00332087" w:rsidRPr="002F68EB">
        <w:rPr>
          <w:rFonts w:ascii="Times New Roman" w:hAnsi="Times New Roman"/>
          <w:color w:val="000000"/>
          <w:spacing w:val="11"/>
          <w:sz w:val="24"/>
          <w:lang w:val="lt-LT"/>
        </w:rPr>
        <w:t>jos valdymo organų</w:t>
      </w:r>
      <w:r w:rsidRPr="002F68EB">
        <w:rPr>
          <w:rFonts w:ascii="Times New Roman" w:hAnsi="Times New Roman"/>
          <w:color w:val="000000"/>
          <w:spacing w:val="11"/>
          <w:sz w:val="24"/>
          <w:lang w:val="lt-LT"/>
        </w:rPr>
        <w:t xml:space="preserve"> nariams, Bendruomenėje darbo sutarties pagrindu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dirbantiems asmenims, išskyrus atvejus, kai yra mokamas darbo užmokestis, kitos </w:t>
      </w: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>su darbo teisiniais santykiais susijusios išmokos ir kai a</w:t>
      </w: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 xml:space="preserve">utorinės sutarties pagrindu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mokamas autorinis atlyginimas, atlyginama už suteiktas paslaugas ar parduotas </w:t>
      </w:r>
      <w:r w:rsidRPr="002F68EB">
        <w:rPr>
          <w:rFonts w:ascii="Times New Roman" w:hAnsi="Times New Roman"/>
          <w:color w:val="000000"/>
          <w:sz w:val="24"/>
          <w:lang w:val="lt-LT"/>
        </w:rPr>
        <w:t>prekes;</w:t>
      </w:r>
    </w:p>
    <w:p w:rsidR="00332087" w:rsidRPr="002F68EB" w:rsidRDefault="00E71A3F" w:rsidP="002F68EB">
      <w:pPr>
        <w:numPr>
          <w:ilvl w:val="2"/>
          <w:numId w:val="9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7"/>
          <w:sz w:val="24"/>
          <w:lang w:val="lt-LT"/>
        </w:rPr>
        <w:t xml:space="preserve">suteikti paskolas, įkeisti Bendruomenės turtą (išskyrus atvejus, kai turtas </w:t>
      </w:r>
      <w:r w:rsidRPr="002F68EB">
        <w:rPr>
          <w:rFonts w:ascii="Times New Roman" w:hAnsi="Times New Roman"/>
          <w:color w:val="000000"/>
          <w:sz w:val="24"/>
          <w:lang w:val="lt-LT"/>
        </w:rPr>
        <w:t>įkeičiamas Bendruomenės prievolėms užtikrinti), garantuoti,</w:t>
      </w:r>
      <w:r w:rsidRPr="002F68EB">
        <w:rPr>
          <w:rFonts w:ascii="Times New Roman" w:hAnsi="Times New Roman"/>
          <w:color w:val="000000"/>
          <w:sz w:val="24"/>
          <w:lang w:val="lt-LT"/>
        </w:rPr>
        <w:t xml:space="preserve"> laiduoti ar kitaip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užtikrinti kitų asmenų prievolių įvykdymą. Si nuostata netaikoma, kai skolinamasi 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 xml:space="preserve">iš kredito įstaigų ir kai Lietuvos Respublikos tarptautinės sutartys arba Lietuvos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Respublikos įstatymai ar jų pagrindu priimti kiti teis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ės aktai numato kitaip;</w:t>
      </w:r>
    </w:p>
    <w:p w:rsidR="00332087" w:rsidRPr="002F68EB" w:rsidRDefault="00E71A3F" w:rsidP="002F68EB">
      <w:pPr>
        <w:numPr>
          <w:ilvl w:val="2"/>
          <w:numId w:val="9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skolintis iš kitų asmenų, mokant neprotingai dideles palūkanas;</w:t>
      </w:r>
    </w:p>
    <w:p w:rsidR="00332087" w:rsidRPr="002F68EB" w:rsidRDefault="00E71A3F" w:rsidP="002F68EB">
      <w:pPr>
        <w:numPr>
          <w:ilvl w:val="2"/>
          <w:numId w:val="9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pirkti prekes ir paslaugas už akivaizdžiai per didelę kainą;</w:t>
      </w:r>
    </w:p>
    <w:p w:rsidR="00332087" w:rsidRPr="002F68EB" w:rsidRDefault="00E71A3F" w:rsidP="002F68EB">
      <w:pPr>
        <w:numPr>
          <w:ilvl w:val="2"/>
          <w:numId w:val="9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parduoti Bendruomenės turtą už akivaizdžiai per mažą kainą;</w:t>
      </w:r>
    </w:p>
    <w:p w:rsidR="00332087" w:rsidRPr="002F68EB" w:rsidRDefault="00E71A3F" w:rsidP="002F68EB">
      <w:pPr>
        <w:numPr>
          <w:ilvl w:val="2"/>
          <w:numId w:val="9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>steigti juridin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į asmenį, kurio civilinė atsakomybė už juridinio asmens prievoles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yra neribota, arba būti jo dalyviu;</w:t>
      </w:r>
    </w:p>
    <w:p w:rsidR="00332087" w:rsidRPr="002F68EB" w:rsidRDefault="00E71A3F" w:rsidP="002F68EB">
      <w:pPr>
        <w:numPr>
          <w:ilvl w:val="2"/>
          <w:numId w:val="9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5"/>
          <w:sz w:val="24"/>
          <w:lang w:val="lt-LT"/>
        </w:rPr>
        <w:t>vykdyti valstybės ar savivaldy</w:t>
      </w:r>
      <w:r w:rsidR="00332087" w:rsidRPr="002F68EB">
        <w:rPr>
          <w:rFonts w:ascii="Times New Roman" w:hAnsi="Times New Roman"/>
          <w:color w:val="000000"/>
          <w:spacing w:val="5"/>
          <w:sz w:val="24"/>
          <w:lang w:val="lt-LT"/>
        </w:rPr>
        <w:t>bių, jų institucijų ar pareigūnų</w:t>
      </w:r>
      <w:r w:rsidRPr="002F68EB">
        <w:rPr>
          <w:rFonts w:ascii="Times New Roman" w:hAnsi="Times New Roman"/>
          <w:color w:val="000000"/>
          <w:spacing w:val="5"/>
          <w:sz w:val="24"/>
          <w:lang w:val="lt-LT"/>
        </w:rPr>
        <w:t xml:space="preserve"> bei valstybės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tarnautojų viešojo administravimo fun</w:t>
      </w:r>
      <w:r w:rsidR="00332087" w:rsidRPr="002F68EB">
        <w:rPr>
          <w:rFonts w:ascii="Times New Roman" w:hAnsi="Times New Roman"/>
          <w:color w:val="000000"/>
          <w:spacing w:val="-1"/>
          <w:sz w:val="24"/>
          <w:lang w:val="lt-LT"/>
        </w:rPr>
        <w:t>kcijas, jeigu to nenumato kiti į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s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tatymai;</w:t>
      </w:r>
    </w:p>
    <w:p w:rsidR="00BB01B6" w:rsidRPr="002F68EB" w:rsidRDefault="00332087" w:rsidP="002F68EB">
      <w:pPr>
        <w:numPr>
          <w:ilvl w:val="2"/>
          <w:numId w:val="9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>vykdyti profesinių sąjungų</w:t>
      </w:r>
      <w:r w:rsidR="00E71A3F" w:rsidRPr="002F68EB">
        <w:rPr>
          <w:rFonts w:ascii="Times New Roman" w:hAnsi="Times New Roman"/>
          <w:color w:val="000000"/>
          <w:spacing w:val="-5"/>
          <w:sz w:val="24"/>
          <w:lang w:val="lt-LT"/>
        </w:rPr>
        <w:t xml:space="preserve"> religinių bendruomenių, bendrijų ir centrų bei pagal jų </w:t>
      </w:r>
      <w:r w:rsidR="00E71A3F" w:rsidRPr="002F68EB">
        <w:rPr>
          <w:rFonts w:ascii="Times New Roman" w:hAnsi="Times New Roman"/>
          <w:color w:val="000000"/>
          <w:spacing w:val="-3"/>
          <w:sz w:val="24"/>
          <w:lang w:val="lt-LT"/>
        </w:rPr>
        <w:t xml:space="preserve">kanonus, statutus ar kitas normas tos pačios religijos tikslams įgyvendinti įsteigtų </w:t>
      </w:r>
      <w:r w:rsidRPr="002F68EB">
        <w:rPr>
          <w:rFonts w:ascii="Times New Roman" w:hAnsi="Times New Roman"/>
          <w:color w:val="000000"/>
          <w:sz w:val="24"/>
          <w:lang w:val="lt-LT"/>
        </w:rPr>
        <w:t>juridinių asmenų</w:t>
      </w:r>
      <w:r w:rsidR="00E71A3F" w:rsidRPr="002F68EB">
        <w:rPr>
          <w:rFonts w:ascii="Times New Roman" w:hAnsi="Times New Roman"/>
          <w:color w:val="000000"/>
          <w:sz w:val="24"/>
          <w:lang w:val="lt-LT"/>
        </w:rPr>
        <w:t>, kredito unijų ir kitų juridinių asmen</w:t>
      </w:r>
      <w:r w:rsidR="00E71A3F" w:rsidRPr="002F68EB">
        <w:rPr>
          <w:rFonts w:ascii="Times New Roman" w:hAnsi="Times New Roman"/>
          <w:color w:val="000000"/>
          <w:sz w:val="24"/>
          <w:lang w:val="lt-LT"/>
        </w:rPr>
        <w:t>ų, kurie yra kitos teisinės formos, funkcijas, jei šias funkcijas pagal įstatymų nuostatas gali vykd</w:t>
      </w:r>
      <w:r w:rsidRPr="002F68EB">
        <w:rPr>
          <w:rFonts w:ascii="Times New Roman" w:hAnsi="Times New Roman"/>
          <w:color w:val="000000"/>
          <w:sz w:val="24"/>
          <w:lang w:val="lt-LT"/>
        </w:rPr>
        <w:t xml:space="preserve">yti tik tam </w:t>
      </w:r>
      <w:r w:rsidR="00E71A3F" w:rsidRPr="002F68EB">
        <w:rPr>
          <w:rFonts w:ascii="Times New Roman" w:hAnsi="Times New Roman"/>
          <w:color w:val="000000"/>
          <w:spacing w:val="-2"/>
          <w:sz w:val="24"/>
          <w:lang w:val="lt-LT"/>
        </w:rPr>
        <w:t>tikros teisinės formos juridiniai asmenys;</w:t>
      </w:r>
    </w:p>
    <w:p w:rsidR="00BB01B6" w:rsidRPr="002F68EB" w:rsidRDefault="00BB01B6" w:rsidP="002F68EB">
      <w:pPr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br w:type="page"/>
      </w:r>
    </w:p>
    <w:p w:rsidR="00BB01B6" w:rsidRPr="002F68EB" w:rsidRDefault="00E71A3F" w:rsidP="002F68EB">
      <w:pPr>
        <w:numPr>
          <w:ilvl w:val="2"/>
          <w:numId w:val="9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lastRenderedPageBreak/>
        <w:t xml:space="preserve">ginkluoti savo narius, organizuoti jiems karinius mokymus ir steigti karinius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būrius, išsk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yrus įstatymų numatytus atvejus.</w:t>
      </w:r>
      <w:r w:rsidR="009F109E" w:rsidRPr="002F68EB">
        <w:rPr>
          <w:rFonts w:ascii="Times New Roman" w:hAnsi="Times New Roman"/>
          <w:color w:val="000000"/>
          <w:spacing w:val="-2"/>
          <w:sz w:val="24"/>
          <w:lang w:val="lt-LT"/>
        </w:rPr>
        <w:br/>
      </w:r>
    </w:p>
    <w:p w:rsidR="009F109E" w:rsidRPr="002F68EB" w:rsidRDefault="00E71A3F" w:rsidP="002F68EB">
      <w:pPr>
        <w:numPr>
          <w:ilvl w:val="0"/>
          <w:numId w:val="9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b/>
          <w:color w:val="000000"/>
          <w:spacing w:val="12"/>
          <w:sz w:val="24"/>
          <w:lang w:val="lt-LT"/>
        </w:rPr>
        <w:t>SKIRSNIS. BENDRUOMENĖS NARIAI, TEISĖS IR PAREIGOS</w:t>
      </w:r>
    </w:p>
    <w:p w:rsidR="009F109E" w:rsidRPr="002F68EB" w:rsidRDefault="00E71A3F" w:rsidP="002F68EB">
      <w:pPr>
        <w:numPr>
          <w:ilvl w:val="1"/>
          <w:numId w:val="1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Bendruomenėje gali būti tikrieji ir garbės nariai.</w:t>
      </w:r>
    </w:p>
    <w:p w:rsidR="009F109E" w:rsidRPr="002F68EB" w:rsidRDefault="00E71A3F" w:rsidP="002F68EB">
      <w:pPr>
        <w:numPr>
          <w:ilvl w:val="1"/>
          <w:numId w:val="1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6"/>
          <w:sz w:val="24"/>
          <w:lang w:val="lt-LT"/>
        </w:rPr>
        <w:t xml:space="preserve">Bendruomenės tikraisiais nariais gali būti pilnametystės sulaukę ir veiksnūs 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Lietuvoje gyvenantys žydai bei j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 xml:space="preserve">ų šeimos nariai iš visų Lietuvos teritorijų, kur nėra regioninių žydų bendruomenių, o taip pat visi užsieniečiai žydai bei jų šeimos nariai, </w:t>
      </w:r>
      <w:r w:rsidRPr="002F68EB">
        <w:rPr>
          <w:rFonts w:ascii="Times New Roman" w:hAnsi="Times New Roman"/>
          <w:color w:val="000000"/>
          <w:spacing w:val="7"/>
          <w:sz w:val="24"/>
          <w:lang w:val="lt-LT"/>
        </w:rPr>
        <w:t xml:space="preserve">išreiškę raštu norą tapti Bendruomenės nariais, susipažinę su šiais įstatais ir </w:t>
      </w:r>
      <w:r w:rsidRPr="002F68EB">
        <w:rPr>
          <w:rFonts w:ascii="Times New Roman" w:hAnsi="Times New Roman"/>
          <w:color w:val="000000"/>
          <w:spacing w:val="6"/>
          <w:sz w:val="24"/>
          <w:lang w:val="lt-LT"/>
        </w:rPr>
        <w:t>įsipareigoję laikytis.</w:t>
      </w:r>
    </w:p>
    <w:p w:rsidR="009F109E" w:rsidRPr="002F68EB" w:rsidRDefault="00E71A3F" w:rsidP="002F68EB">
      <w:pPr>
        <w:numPr>
          <w:ilvl w:val="1"/>
          <w:numId w:val="1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Minimalu</w:t>
      </w:r>
      <w:r w:rsidR="000D305F" w:rsidRPr="002F68EB">
        <w:rPr>
          <w:rFonts w:ascii="Times New Roman" w:hAnsi="Times New Roman"/>
          <w:color w:val="000000"/>
          <w:spacing w:val="-2"/>
          <w:sz w:val="24"/>
          <w:lang w:val="lt-LT"/>
        </w:rPr>
        <w:t>s Bendruomenės narių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 skaičius - trys tikrieji nariai. Narys gali būti kelių asociacijų nariu.</w:t>
      </w:r>
    </w:p>
    <w:p w:rsidR="009F109E" w:rsidRPr="002F68EB" w:rsidRDefault="00E71A3F" w:rsidP="002F68EB">
      <w:pPr>
        <w:numPr>
          <w:ilvl w:val="1"/>
          <w:numId w:val="1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Visi tikrieji nariai turi lygias teises.</w:t>
      </w:r>
    </w:p>
    <w:p w:rsidR="009F109E" w:rsidRPr="002F68EB" w:rsidRDefault="00E71A3F" w:rsidP="002F68EB">
      <w:pPr>
        <w:numPr>
          <w:ilvl w:val="1"/>
          <w:numId w:val="1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Bendruomenės tikrieji nariai yra savarankiški savo ūkinėje, ekonominėje ir kitose veiklose.</w:t>
      </w:r>
    </w:p>
    <w:p w:rsidR="009F109E" w:rsidRPr="002F68EB" w:rsidRDefault="00E71A3F" w:rsidP="002F68EB">
      <w:pPr>
        <w:numPr>
          <w:ilvl w:val="1"/>
          <w:numId w:val="1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>Bendruomenės gar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bės nariu gali būti bet kuris fizinis asmuo, turintis ypatingus nuopelnus, kuriuos turi įvertinti Bendruomenės valdyba ir gavęs Bendruomenės </w:t>
      </w:r>
      <w:r w:rsidRPr="002F68EB">
        <w:rPr>
          <w:rFonts w:ascii="Times New Roman" w:hAnsi="Times New Roman"/>
          <w:color w:val="000000"/>
          <w:spacing w:val="5"/>
          <w:sz w:val="24"/>
          <w:lang w:val="lt-LT"/>
        </w:rPr>
        <w:t xml:space="preserve">valdybos pritarimą. Garbės narys turi teisę dalyvauti Bendruomenės valdymo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organuose bei susirinkime su patariamojo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 balso teise.</w:t>
      </w:r>
    </w:p>
    <w:p w:rsidR="009F109E" w:rsidRPr="002F68EB" w:rsidRDefault="00E71A3F" w:rsidP="002F68EB">
      <w:pPr>
        <w:numPr>
          <w:ilvl w:val="1"/>
          <w:numId w:val="1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Bendruomenės tikrieji nariai turi teisę:</w:t>
      </w:r>
    </w:p>
    <w:p w:rsidR="009F109E" w:rsidRPr="002F68EB" w:rsidRDefault="00E71A3F" w:rsidP="002F68EB">
      <w:pPr>
        <w:numPr>
          <w:ilvl w:val="2"/>
          <w:numId w:val="1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dalyvauti ir balsuoti slaptu arba atviru balsavimu Bendruomenės konferencijos nuožiūra;</w:t>
      </w:r>
    </w:p>
    <w:p w:rsidR="009F109E" w:rsidRPr="002F68EB" w:rsidRDefault="00E71A3F" w:rsidP="002F68EB">
      <w:pPr>
        <w:numPr>
          <w:ilvl w:val="2"/>
          <w:numId w:val="1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naudotis Bendruomenės teikiamomis paslaugomis;</w:t>
      </w:r>
    </w:p>
    <w:p w:rsidR="009F109E" w:rsidRPr="002F68EB" w:rsidRDefault="00E71A3F" w:rsidP="002F68EB">
      <w:pPr>
        <w:numPr>
          <w:ilvl w:val="2"/>
          <w:numId w:val="1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>susipažinti su Bendruomen</w:t>
      </w: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ės dokumentais ir gauti visą Bendruomenės turimą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informaciją apie jos veiklą;</w:t>
      </w:r>
    </w:p>
    <w:p w:rsidR="009F109E" w:rsidRPr="002F68EB" w:rsidRDefault="00E71A3F" w:rsidP="002F68EB">
      <w:pPr>
        <w:numPr>
          <w:ilvl w:val="2"/>
          <w:numId w:val="1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4"/>
          <w:sz w:val="24"/>
          <w:lang w:val="lt-LT"/>
        </w:rPr>
        <w:t xml:space="preserve">naudotis Bendruomenėje sukaupta informacija, simbolika ir Bendruomenės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konferencijos nustatyta tvarka, naudotis Bendruomenės turtu;</w:t>
      </w:r>
    </w:p>
    <w:p w:rsidR="009F109E" w:rsidRPr="002F68EB" w:rsidRDefault="00E71A3F" w:rsidP="002F68EB">
      <w:pPr>
        <w:numPr>
          <w:ilvl w:val="2"/>
          <w:numId w:val="1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>dalyvauti ruošiant ir vykdant Bendruomenės pro</w:t>
      </w:r>
      <w:r w:rsidR="009F109E" w:rsidRPr="002F68EB">
        <w:rPr>
          <w:rFonts w:ascii="Times New Roman" w:hAnsi="Times New Roman"/>
          <w:color w:val="000000"/>
          <w:spacing w:val="1"/>
          <w:sz w:val="24"/>
          <w:lang w:val="lt-LT"/>
        </w:rPr>
        <w:t>gramas, projektus ir renginius;</w:t>
      </w:r>
    </w:p>
    <w:p w:rsidR="009F109E" w:rsidRPr="002F68EB" w:rsidRDefault="00E71A3F" w:rsidP="002F68EB">
      <w:pPr>
        <w:numPr>
          <w:ilvl w:val="2"/>
          <w:numId w:val="1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1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>bet kada išstoti iš Bendruomenės arba sustabdyti savo įgaliojimus apie tai raštu</w:t>
      </w:r>
      <w:r w:rsidR="009F109E"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 </w:t>
      </w:r>
      <w:r w:rsidRPr="002F68EB">
        <w:rPr>
          <w:rFonts w:ascii="Times New Roman" w:hAnsi="Times New Roman"/>
          <w:color w:val="000000"/>
          <w:spacing w:val="5"/>
          <w:sz w:val="24"/>
          <w:lang w:val="lt-LT"/>
        </w:rPr>
        <w:t>informuodami Bendruomenės valdybą. Tokiu atveju stojamieji nario įnašai ir</w:t>
      </w:r>
      <w:r w:rsidR="009F109E" w:rsidRPr="002F68EB">
        <w:rPr>
          <w:rFonts w:ascii="Times New Roman" w:hAnsi="Times New Roman"/>
          <w:color w:val="000000"/>
          <w:spacing w:val="5"/>
          <w:sz w:val="24"/>
          <w:lang w:val="lt-LT"/>
        </w:rPr>
        <w:t xml:space="preserve"> </w:t>
      </w:r>
      <w:r w:rsidRPr="002F68EB">
        <w:rPr>
          <w:rFonts w:ascii="Times New Roman" w:hAnsi="Times New Roman"/>
          <w:color w:val="000000"/>
          <w:spacing w:val="4"/>
          <w:sz w:val="24"/>
          <w:lang w:val="lt-LT"/>
        </w:rPr>
        <w:t>nario mo</w:t>
      </w:r>
      <w:r w:rsidRPr="002F68EB">
        <w:rPr>
          <w:rFonts w:ascii="Times New Roman" w:hAnsi="Times New Roman"/>
          <w:color w:val="000000"/>
          <w:spacing w:val="4"/>
          <w:sz w:val="24"/>
          <w:lang w:val="lt-LT"/>
        </w:rPr>
        <w:t>kesčiai ar kitaip Bendruomenės nuosavybėn perduotos lėšos ir turtas</w:t>
      </w:r>
      <w:r w:rsidR="009F109E" w:rsidRPr="002F68EB">
        <w:rPr>
          <w:rFonts w:ascii="Times New Roman" w:hAnsi="Times New Roman"/>
          <w:color w:val="000000"/>
          <w:spacing w:val="4"/>
          <w:sz w:val="24"/>
          <w:lang w:val="lt-LT"/>
        </w:rPr>
        <w:t xml:space="preserve">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negrąžinami, o narys turi atsiskaityti pagal prievoles;</w:t>
      </w:r>
    </w:p>
    <w:p w:rsidR="009F109E" w:rsidRPr="002F68EB" w:rsidRDefault="00E71A3F" w:rsidP="002F68EB">
      <w:pPr>
        <w:numPr>
          <w:ilvl w:val="2"/>
          <w:numId w:val="1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1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atstovauti Bendruomenę visose įmonėse, įstaigose ir organizacijose, valstybinės </w:t>
      </w: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>valdžios, valdymo ir vietos savivaldos instit</w:t>
      </w: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 xml:space="preserve">ucijose, visose teismo įstaigose, gavus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Bendruomenės pirmininko įgaliojimus;</w:t>
      </w:r>
    </w:p>
    <w:p w:rsidR="009F109E" w:rsidRPr="002F68EB" w:rsidRDefault="00E71A3F" w:rsidP="002F68EB">
      <w:pPr>
        <w:numPr>
          <w:ilvl w:val="2"/>
          <w:numId w:val="1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1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apskųsti teismui Bendruomenės konferencijos ir kitų Bendruomenės valdymo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organų priimtus sprendimus;</w:t>
      </w:r>
    </w:p>
    <w:p w:rsidR="00DD4CC9" w:rsidRPr="002F68EB" w:rsidRDefault="00E71A3F" w:rsidP="002F68EB">
      <w:pPr>
        <w:numPr>
          <w:ilvl w:val="2"/>
          <w:numId w:val="1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1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susipažinti su Bendruomenės narių sąrašu.</w:t>
      </w:r>
      <w:r w:rsidR="00DD4CC9" w:rsidRPr="002F68EB">
        <w:rPr>
          <w:rFonts w:ascii="Times New Roman" w:hAnsi="Times New Roman"/>
          <w:color w:val="000000"/>
          <w:sz w:val="24"/>
          <w:lang w:val="lt-LT"/>
        </w:rPr>
        <w:br/>
      </w:r>
    </w:p>
    <w:p w:rsidR="00DD4CC9" w:rsidRPr="002F68EB" w:rsidRDefault="00E71A3F" w:rsidP="002F68EB">
      <w:pPr>
        <w:numPr>
          <w:ilvl w:val="1"/>
          <w:numId w:val="10"/>
        </w:numPr>
        <w:tabs>
          <w:tab w:val="decimal" w:pos="432"/>
          <w:tab w:val="left" w:pos="567"/>
          <w:tab w:val="left" w:pos="3402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1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Bendruomen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ės narys privalo:</w:t>
      </w:r>
      <w:r w:rsidR="00DD4CC9" w:rsidRPr="002F68EB">
        <w:rPr>
          <w:rFonts w:ascii="Times New Roman" w:hAnsi="Times New Roman"/>
          <w:color w:val="000000"/>
          <w:spacing w:val="-2"/>
          <w:sz w:val="24"/>
          <w:lang w:val="lt-LT"/>
        </w:rPr>
        <w:br/>
      </w:r>
    </w:p>
    <w:p w:rsidR="00DD4CC9" w:rsidRPr="002F68EB" w:rsidRDefault="000D305F" w:rsidP="002F68EB">
      <w:pPr>
        <w:numPr>
          <w:ilvl w:val="2"/>
          <w:numId w:val="1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1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pripažinti ir laikytis šių</w:t>
      </w:r>
      <w:r w:rsidR="00E71A3F" w:rsidRPr="002F68EB">
        <w:rPr>
          <w:rFonts w:ascii="Times New Roman" w:hAnsi="Times New Roman"/>
          <w:color w:val="000000"/>
          <w:sz w:val="24"/>
          <w:lang w:val="lt-LT"/>
        </w:rPr>
        <w:t xml:space="preserve"> įstatų ir kitų Lietuvos Respublikos teisės aktų;</w:t>
      </w:r>
    </w:p>
    <w:p w:rsidR="00DD4CC9" w:rsidRPr="002F68EB" w:rsidRDefault="00E71A3F" w:rsidP="002F68EB">
      <w:pPr>
        <w:numPr>
          <w:ilvl w:val="2"/>
          <w:numId w:val="1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1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6"/>
          <w:sz w:val="24"/>
          <w:lang w:val="lt-LT"/>
        </w:rPr>
        <w:t xml:space="preserve">vykdyti Bendruomenės konferencijos ir Bendruomenės valdybos priimtus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sprendimus bei </w:t>
      </w:r>
      <w:r w:rsidR="00DD4CC9" w:rsidRPr="002F68EB">
        <w:rPr>
          <w:rFonts w:ascii="Times New Roman" w:hAnsi="Times New Roman"/>
          <w:color w:val="000000"/>
          <w:spacing w:val="-2"/>
          <w:sz w:val="24"/>
          <w:lang w:val="lt-LT"/>
        </w:rPr>
        <w:t>įpareigojamus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;</w:t>
      </w:r>
    </w:p>
    <w:p w:rsidR="00DD4CC9" w:rsidRPr="002F68EB" w:rsidRDefault="00E71A3F" w:rsidP="002F68EB">
      <w:pPr>
        <w:numPr>
          <w:ilvl w:val="2"/>
          <w:numId w:val="1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1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>nustatyta tvarka mokėti Bendruomen</w:t>
      </w:r>
      <w:r w:rsidR="000D305F" w:rsidRPr="002F68EB">
        <w:rPr>
          <w:rFonts w:ascii="Times New Roman" w:hAnsi="Times New Roman"/>
          <w:color w:val="000000"/>
          <w:spacing w:val="3"/>
          <w:sz w:val="24"/>
          <w:lang w:val="lt-LT"/>
        </w:rPr>
        <w:t>ės nario stojamąjį</w:t>
      </w: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, einamuosius ir kitus </w:t>
      </w:r>
      <w:r w:rsidRPr="002F68EB">
        <w:rPr>
          <w:rFonts w:ascii="Times New Roman" w:hAnsi="Times New Roman"/>
          <w:color w:val="000000"/>
          <w:sz w:val="24"/>
          <w:lang w:val="lt-LT"/>
        </w:rPr>
        <w:t>mokesčius;</w:t>
      </w:r>
    </w:p>
    <w:p w:rsidR="00DD4CC9" w:rsidRPr="002F68EB" w:rsidRDefault="00E71A3F" w:rsidP="002F68EB">
      <w:pPr>
        <w:numPr>
          <w:ilvl w:val="2"/>
          <w:numId w:val="1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1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9"/>
          <w:sz w:val="24"/>
          <w:lang w:val="lt-LT"/>
        </w:rPr>
        <w:t xml:space="preserve">nesutampant jo nuomonei su Bendruomenės valdybos ar Bendruomenės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Konferencijos sprendimu, viešai neteikti savo nuomonės Bendruomenės</w:t>
      </w:r>
    </w:p>
    <w:p w:rsidR="001C2CF3" w:rsidRPr="002F68EB" w:rsidRDefault="00E71A3F" w:rsidP="002F68EB">
      <w:pPr>
        <w:numPr>
          <w:ilvl w:val="2"/>
          <w:numId w:val="1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 xml:space="preserve"> saugoti jam atskleistas Bendruomenės ir jos narių paslapt</w:t>
      </w:r>
      <w:r w:rsidRPr="002F68EB">
        <w:rPr>
          <w:rFonts w:ascii="Times New Roman" w:hAnsi="Times New Roman"/>
          <w:color w:val="000000"/>
          <w:sz w:val="24"/>
          <w:lang w:val="lt-LT"/>
        </w:rPr>
        <w:t>is;</w:t>
      </w:r>
    </w:p>
    <w:p w:rsidR="001C2CF3" w:rsidRPr="002F68EB" w:rsidRDefault="001C2CF3" w:rsidP="002F68EB">
      <w:pPr>
        <w:ind w:left="720" w:right="57" w:hanging="720"/>
        <w:contextualSpacing/>
        <w:rPr>
          <w:rFonts w:ascii="Times New Roman" w:hAnsi="Times New Roman"/>
          <w:color w:val="000000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br w:type="page"/>
      </w:r>
    </w:p>
    <w:p w:rsidR="001C2CF3" w:rsidRPr="002F68EB" w:rsidRDefault="00E71A3F" w:rsidP="002F68EB">
      <w:pPr>
        <w:numPr>
          <w:ilvl w:val="2"/>
          <w:numId w:val="1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lastRenderedPageBreak/>
        <w:t>teikti Bendruomenei informaciją bei kitą</w:t>
      </w:r>
      <w:r w:rsidR="000D305F"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pagalbą, b</w:t>
      </w:r>
      <w:r w:rsidR="001C2CF3" w:rsidRPr="002F68EB">
        <w:rPr>
          <w:rFonts w:ascii="Times New Roman" w:hAnsi="Times New Roman"/>
          <w:color w:val="000000"/>
          <w:spacing w:val="-2"/>
          <w:sz w:val="24"/>
          <w:lang w:val="lt-LT"/>
        </w:rPr>
        <w:t>ūtiną jos tikslams įgyvendinti;</w:t>
      </w:r>
      <w:r w:rsidR="001C2CF3" w:rsidRPr="002F68EB">
        <w:rPr>
          <w:rFonts w:ascii="Times New Roman" w:hAnsi="Times New Roman"/>
          <w:color w:val="000000"/>
          <w:spacing w:val="-2"/>
          <w:sz w:val="24"/>
          <w:lang w:val="lt-LT"/>
        </w:rPr>
        <w:br/>
      </w:r>
    </w:p>
    <w:p w:rsidR="001C2CF3" w:rsidRPr="002F68EB" w:rsidRDefault="00E71A3F" w:rsidP="002F68EB">
      <w:pPr>
        <w:numPr>
          <w:ilvl w:val="1"/>
          <w:numId w:val="1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Bendruomenės garbės nariai turi visas išdėstytas teises, išskyrus balsavimo teisę.</w:t>
      </w:r>
      <w:r w:rsidR="001C2CF3" w:rsidRPr="002F68EB">
        <w:rPr>
          <w:rFonts w:ascii="Times New Roman" w:hAnsi="Times New Roman"/>
          <w:color w:val="000000"/>
          <w:spacing w:val="-1"/>
          <w:sz w:val="24"/>
          <w:lang w:val="lt-LT"/>
        </w:rPr>
        <w:br/>
      </w:r>
    </w:p>
    <w:p w:rsidR="001C2CF3" w:rsidRPr="002F68EB" w:rsidRDefault="00E71A3F" w:rsidP="002F68EB">
      <w:pPr>
        <w:numPr>
          <w:ilvl w:val="0"/>
          <w:numId w:val="1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b/>
          <w:color w:val="000000"/>
          <w:spacing w:val="-1"/>
          <w:sz w:val="24"/>
          <w:lang w:val="lt-LT"/>
        </w:rPr>
        <w:t xml:space="preserve">SKIRSNIS. NAUJŲ NARIŲ PRIĖMIMO, JŲ IŠSTOJIMO IR PAŠALINIMO </w:t>
      </w:r>
      <w:r w:rsidRPr="002F68EB">
        <w:rPr>
          <w:rFonts w:ascii="Times New Roman" w:hAnsi="Times New Roman"/>
          <w:b/>
          <w:color w:val="000000"/>
          <w:spacing w:val="-9"/>
          <w:sz w:val="24"/>
          <w:lang w:val="lt-LT"/>
        </w:rPr>
        <w:t>IŠ BENDRUOMENĖS TVARKA BEI SĄLYGOS</w:t>
      </w:r>
    </w:p>
    <w:p w:rsidR="001C2CF3" w:rsidRPr="002F68EB" w:rsidRDefault="00E71A3F" w:rsidP="002F68EB">
      <w:pPr>
        <w:numPr>
          <w:ilvl w:val="1"/>
          <w:numId w:val="1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ikrųjų narių priėmimo Bendruomenę klausimą sprendžia Bendruomenės valdyba, </w:t>
      </w:r>
      <w:r w:rsidRPr="002F68EB">
        <w:rPr>
          <w:rFonts w:ascii="Times New Roman" w:hAnsi="Times New Roman"/>
          <w:color w:val="000000"/>
          <w:spacing w:val="-7"/>
          <w:sz w:val="24"/>
          <w:lang w:val="lt-LT"/>
        </w:rPr>
        <w:t>gavusi raštišką prašymą.</w:t>
      </w:r>
    </w:p>
    <w:p w:rsidR="001C2CF3" w:rsidRPr="002F68EB" w:rsidRDefault="00E71A3F" w:rsidP="002F68EB">
      <w:pPr>
        <w:numPr>
          <w:ilvl w:val="1"/>
          <w:numId w:val="1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Bendruomenės valdyba gali paprašyti asmens pateikti papildomus duomenis apie 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kandidato į Bendruomen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 xml:space="preserve">ės narius veiklą. Apie Bendruomenės valdybos sprendimą </w:t>
      </w:r>
      <w:r w:rsidRPr="002F68EB">
        <w:rPr>
          <w:rFonts w:ascii="Times New Roman" w:hAnsi="Times New Roman"/>
          <w:color w:val="000000"/>
          <w:spacing w:val="6"/>
          <w:sz w:val="24"/>
          <w:lang w:val="lt-LT"/>
        </w:rPr>
        <w:t xml:space="preserve">kandidatas Bendruomenės narius informuojamas raštu. Bendruomenės nariu </w:t>
      </w: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 xml:space="preserve">tampama Bendruomenės valdybai priėmus sprendimą dėl naujo nario priėmimo ir tik 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 xml:space="preserve">sumokėjus stojamąjį ir pirmąjį Bendruomenės nario 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mokestį.</w:t>
      </w:r>
    </w:p>
    <w:p w:rsidR="001C2CF3" w:rsidRPr="002F68EB" w:rsidRDefault="00E71A3F" w:rsidP="002F68EB">
      <w:pPr>
        <w:numPr>
          <w:ilvl w:val="1"/>
          <w:numId w:val="1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Bendruomenės valdybos sprendimu tikrojo nario veikla Bendruomenės valdyboje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arba Bendruomenėje gali būti suspenduota arba narys gali būti pašalintas, jeigu:</w:t>
      </w:r>
    </w:p>
    <w:p w:rsidR="001C2CF3" w:rsidRPr="002F68EB" w:rsidRDefault="00E71A3F" w:rsidP="002F68EB">
      <w:pPr>
        <w:numPr>
          <w:ilvl w:val="2"/>
          <w:numId w:val="1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nevykdo šiuose įstatuose nustatytų pareigų;</w:t>
      </w:r>
    </w:p>
    <w:p w:rsidR="001C2CF3" w:rsidRPr="002F68EB" w:rsidRDefault="00E71A3F" w:rsidP="002F68EB">
      <w:pPr>
        <w:numPr>
          <w:ilvl w:val="2"/>
          <w:numId w:val="1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s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ąmoningai kliudo Bendruomenei siekti užsibrėžtų tikslų;</w:t>
      </w:r>
    </w:p>
    <w:p w:rsidR="001C2CF3" w:rsidRPr="002F68EB" w:rsidRDefault="00E71A3F" w:rsidP="002F68EB">
      <w:pPr>
        <w:numPr>
          <w:ilvl w:val="2"/>
          <w:numId w:val="1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viršija savo ar jam suteiktus įgaliojimus;</w:t>
      </w:r>
    </w:p>
    <w:p w:rsidR="001C2CF3" w:rsidRPr="002F68EB" w:rsidRDefault="00E71A3F" w:rsidP="002F68EB">
      <w:pPr>
        <w:numPr>
          <w:ilvl w:val="2"/>
          <w:numId w:val="1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sistemingai (tris ir daugiau kartų) nemoka nario mokesčio ir nėra atleistas nuo </w:t>
      </w:r>
      <w:r w:rsidRPr="002F68EB">
        <w:rPr>
          <w:rFonts w:ascii="Times New Roman" w:hAnsi="Times New Roman"/>
          <w:color w:val="000000"/>
          <w:spacing w:val="-9"/>
          <w:sz w:val="24"/>
          <w:lang w:val="lt-LT"/>
        </w:rPr>
        <w:t>mokesčio mokėjimo;</w:t>
      </w:r>
    </w:p>
    <w:p w:rsidR="001C2CF3" w:rsidRPr="002F68EB" w:rsidRDefault="00E71A3F" w:rsidP="002F68EB">
      <w:pPr>
        <w:numPr>
          <w:ilvl w:val="2"/>
          <w:numId w:val="1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1"/>
          <w:sz w:val="24"/>
          <w:lang w:val="lt-LT"/>
        </w:rPr>
        <w:t>pažeidžia Lietuvos Respublikos teisės</w:t>
      </w:r>
      <w:r w:rsidRPr="002F68EB">
        <w:rPr>
          <w:rFonts w:ascii="Times New Roman" w:hAnsi="Times New Roman"/>
          <w:color w:val="000000"/>
          <w:spacing w:val="11"/>
          <w:sz w:val="24"/>
          <w:lang w:val="lt-LT"/>
        </w:rPr>
        <w:t xml:space="preserve"> aktus ir dėl to yra daroma žala </w:t>
      </w:r>
      <w:r w:rsidRPr="002F68EB">
        <w:rPr>
          <w:rFonts w:ascii="Times New Roman" w:hAnsi="Times New Roman"/>
          <w:color w:val="000000"/>
          <w:spacing w:val="-6"/>
          <w:sz w:val="24"/>
          <w:lang w:val="lt-LT"/>
        </w:rPr>
        <w:t>Bendruomenei ar jos prestižui.</w:t>
      </w:r>
    </w:p>
    <w:p w:rsidR="001C2CF3" w:rsidRPr="002F68EB" w:rsidRDefault="00E71A3F" w:rsidP="002F68EB">
      <w:pPr>
        <w:numPr>
          <w:ilvl w:val="1"/>
          <w:numId w:val="1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Sprendimą apie nario pašalinimą</w:t>
      </w:r>
      <w:r w:rsidR="001C2CF3"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priima Bendruomenės valdyba.</w:t>
      </w:r>
    </w:p>
    <w:p w:rsidR="001C2CF3" w:rsidRPr="002F68EB" w:rsidRDefault="00E71A3F" w:rsidP="002F68EB">
      <w:pPr>
        <w:numPr>
          <w:ilvl w:val="1"/>
          <w:numId w:val="1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Savanoriškai nutraukę savo veiklą Bendruomenės nariai, privalo padengti nario 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>mokesčio įsiskolinimą (jeigu toks yra) iki par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eiškimo apie išstojimą pateikimo </w:t>
      </w:r>
      <w:r w:rsidRPr="002F68EB">
        <w:rPr>
          <w:rFonts w:ascii="Times New Roman" w:hAnsi="Times New Roman"/>
          <w:color w:val="000000"/>
          <w:spacing w:val="-6"/>
          <w:sz w:val="24"/>
          <w:lang w:val="lt-LT"/>
        </w:rPr>
        <w:t>Bendruomenės valdybai datos.</w:t>
      </w:r>
    </w:p>
    <w:p w:rsidR="001C2CF3" w:rsidRPr="002F68EB" w:rsidRDefault="00E71A3F" w:rsidP="002F68EB">
      <w:pPr>
        <w:numPr>
          <w:ilvl w:val="1"/>
          <w:numId w:val="1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Pašalinti arba savanoriškai nutraukę veiklą Bendruomenės nariai, neturi teisės pretenduoti Bendruomenės turtą, stojamuosius, einamuosius nario mokesčius ir </w:t>
      </w:r>
      <w:r w:rsidRPr="002F68EB">
        <w:rPr>
          <w:rFonts w:ascii="Times New Roman" w:hAnsi="Times New Roman"/>
          <w:color w:val="000000"/>
          <w:spacing w:val="-7"/>
          <w:sz w:val="24"/>
          <w:lang w:val="lt-LT"/>
        </w:rPr>
        <w:t>tikslinius įnašus.</w:t>
      </w:r>
      <w:r w:rsidR="001C2CF3" w:rsidRPr="002F68EB">
        <w:rPr>
          <w:rFonts w:ascii="Times New Roman" w:hAnsi="Times New Roman"/>
          <w:color w:val="000000"/>
          <w:spacing w:val="-7"/>
          <w:sz w:val="24"/>
          <w:lang w:val="lt-LT"/>
        </w:rPr>
        <w:br/>
      </w:r>
    </w:p>
    <w:p w:rsidR="001C2CF3" w:rsidRPr="002F68EB" w:rsidRDefault="00E71A3F" w:rsidP="002F68EB">
      <w:pPr>
        <w:numPr>
          <w:ilvl w:val="0"/>
          <w:numId w:val="1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b/>
          <w:color w:val="000000"/>
          <w:spacing w:val="-10"/>
          <w:sz w:val="24"/>
          <w:lang w:val="lt-LT"/>
        </w:rPr>
        <w:t>SKIRSNIS. BENDRUOMENĖS ORGANAI</w:t>
      </w:r>
    </w:p>
    <w:p w:rsidR="001C2CF3" w:rsidRPr="002F68EB" w:rsidRDefault="00E71A3F" w:rsidP="002F68EB">
      <w:pPr>
        <w:numPr>
          <w:ilvl w:val="1"/>
          <w:numId w:val="1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Aukščiausias Bendruomenės organas yra Konferencija.</w:t>
      </w:r>
    </w:p>
    <w:p w:rsidR="001C2CF3" w:rsidRPr="002F68EB" w:rsidRDefault="00E71A3F" w:rsidP="002F68EB">
      <w:pPr>
        <w:numPr>
          <w:ilvl w:val="1"/>
          <w:numId w:val="1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6"/>
          <w:sz w:val="24"/>
          <w:lang w:val="lt-LT"/>
        </w:rPr>
        <w:t>Konferencijos sprendimai gali būti skundž</w:t>
      </w:r>
      <w:r w:rsidR="001C2CF3" w:rsidRPr="002F68EB">
        <w:rPr>
          <w:rFonts w:ascii="Times New Roman" w:hAnsi="Times New Roman"/>
          <w:color w:val="000000"/>
          <w:spacing w:val="-6"/>
          <w:sz w:val="24"/>
          <w:lang w:val="lt-LT"/>
        </w:rPr>
        <w:t>iami įstatymų nustatyta tvarka.</w:t>
      </w:r>
    </w:p>
    <w:p w:rsidR="001C2CF3" w:rsidRPr="002F68EB" w:rsidRDefault="00E71A3F" w:rsidP="002F68EB">
      <w:pPr>
        <w:numPr>
          <w:ilvl w:val="1"/>
          <w:numId w:val="1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Kolegialus valdymo organas yra Bendruomenės valdyba.</w:t>
      </w:r>
    </w:p>
    <w:p w:rsidR="001C2CF3" w:rsidRPr="002F68EB" w:rsidRDefault="00E71A3F" w:rsidP="002F68EB">
      <w:pPr>
        <w:numPr>
          <w:ilvl w:val="1"/>
          <w:numId w:val="1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>Vienasmenis valdymo organas yra</w:t>
      </w: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 xml:space="preserve"> Bendruomenės pirmininkas (jis ir Bendruomenės </w:t>
      </w:r>
      <w:r w:rsidRPr="002F68EB">
        <w:rPr>
          <w:rFonts w:ascii="Times New Roman" w:hAnsi="Times New Roman"/>
          <w:color w:val="000000"/>
          <w:spacing w:val="-7"/>
          <w:sz w:val="24"/>
          <w:lang w:val="lt-LT"/>
        </w:rPr>
        <w:t>valdybos pirmininkas).</w:t>
      </w:r>
    </w:p>
    <w:p w:rsidR="001C2CF3" w:rsidRPr="002F68EB" w:rsidRDefault="00E71A3F" w:rsidP="002F68EB">
      <w:pPr>
        <w:numPr>
          <w:ilvl w:val="1"/>
          <w:numId w:val="1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Visi Bendruomenės organų sprendimai skundžiami teismui įstatymo nustatyta tvarka.</w:t>
      </w:r>
      <w:r w:rsidR="001C2CF3" w:rsidRPr="002F68EB">
        <w:rPr>
          <w:rFonts w:ascii="Times New Roman" w:hAnsi="Times New Roman"/>
          <w:color w:val="000000"/>
          <w:spacing w:val="-2"/>
          <w:sz w:val="24"/>
          <w:lang w:val="lt-LT"/>
        </w:rPr>
        <w:br/>
      </w:r>
    </w:p>
    <w:p w:rsidR="001B7311" w:rsidRPr="002F68EB" w:rsidRDefault="00E71A3F" w:rsidP="002F68EB">
      <w:pPr>
        <w:numPr>
          <w:ilvl w:val="0"/>
          <w:numId w:val="1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b/>
          <w:color w:val="000000"/>
          <w:spacing w:val="-5"/>
          <w:sz w:val="24"/>
          <w:lang w:val="lt-LT"/>
        </w:rPr>
        <w:t xml:space="preserve">SKIRSNIS. KONFERENCIJOS SUŠAUKIMO TVARKA, KOMPETENCIJA, </w:t>
      </w:r>
      <w:r w:rsidRPr="002F68EB">
        <w:rPr>
          <w:rFonts w:ascii="Times New Roman" w:hAnsi="Times New Roman"/>
          <w:b/>
          <w:color w:val="000000"/>
          <w:spacing w:val="-11"/>
          <w:sz w:val="24"/>
          <w:lang w:val="lt-LT"/>
        </w:rPr>
        <w:t>SPRENDIMŲ PRIĖMIMO TVARKA</w:t>
      </w:r>
    </w:p>
    <w:p w:rsidR="001B7311" w:rsidRPr="002F68EB" w:rsidRDefault="00E71A3F" w:rsidP="002F68EB">
      <w:pPr>
        <w:numPr>
          <w:ilvl w:val="1"/>
          <w:numId w:val="1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6"/>
          <w:sz w:val="24"/>
          <w:lang w:val="lt-LT"/>
        </w:rPr>
        <w:t>Konferencijos šaukimas:</w:t>
      </w:r>
    </w:p>
    <w:p w:rsidR="002F68EB" w:rsidRDefault="00E71A3F" w:rsidP="002F68EB">
      <w:pPr>
        <w:numPr>
          <w:ilvl w:val="2"/>
          <w:numId w:val="13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10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 xml:space="preserve">Eilinę konferenciją_ šaukia ir organizuoja Bendruomenės valdyba vieną kartą </w:t>
      </w:r>
      <w:r w:rsidRPr="002F68EB">
        <w:rPr>
          <w:rFonts w:ascii="Times New Roman" w:hAnsi="Times New Roman"/>
          <w:color w:val="000000"/>
          <w:spacing w:val="-6"/>
          <w:sz w:val="24"/>
          <w:lang w:val="lt-LT"/>
        </w:rPr>
        <w:t xml:space="preserve">metuose ne vėliau kaip praėjus 4 mėnesiams po finansinių metų pabaigos ir atlikto </w:t>
      </w: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>nepriklausomo audito. Neeilin</w:t>
      </w: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 xml:space="preserve">ė konferencija šaukiama ne mažiau kaip 1/3 (vienos </w:t>
      </w:r>
      <w:r w:rsidRPr="002F68EB">
        <w:rPr>
          <w:rFonts w:ascii="Times New Roman" w:hAnsi="Times New Roman"/>
          <w:color w:val="000000"/>
          <w:spacing w:val="4"/>
          <w:sz w:val="24"/>
          <w:lang w:val="lt-LT"/>
        </w:rPr>
        <w:t xml:space="preserve">trečiosios) Bendruomenės narių reikalavimu arba Bendruomenė </w:t>
      </w:r>
      <w:r w:rsidRPr="002F68EB">
        <w:rPr>
          <w:rFonts w:ascii="Times New Roman" w:hAnsi="Times New Roman"/>
          <w:color w:val="000000"/>
          <w:spacing w:val="-10"/>
          <w:sz w:val="24"/>
          <w:lang w:val="lt-LT"/>
        </w:rPr>
        <w:t>sprendimu.</w:t>
      </w:r>
    </w:p>
    <w:p w:rsidR="002F68EB" w:rsidRDefault="002F68EB">
      <w:pPr>
        <w:rPr>
          <w:rFonts w:ascii="Times New Roman" w:hAnsi="Times New Roman"/>
          <w:color w:val="000000"/>
          <w:spacing w:val="-10"/>
          <w:sz w:val="24"/>
          <w:lang w:val="lt-LT"/>
        </w:rPr>
      </w:pPr>
      <w:r>
        <w:rPr>
          <w:rFonts w:ascii="Times New Roman" w:hAnsi="Times New Roman"/>
          <w:color w:val="000000"/>
          <w:spacing w:val="-10"/>
          <w:sz w:val="24"/>
          <w:lang w:val="lt-LT"/>
        </w:rPr>
        <w:br w:type="page"/>
      </w:r>
    </w:p>
    <w:p w:rsidR="0068312B" w:rsidRPr="002F68EB" w:rsidRDefault="00E71A3F" w:rsidP="002F68EB">
      <w:pPr>
        <w:numPr>
          <w:ilvl w:val="2"/>
          <w:numId w:val="13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10"/>
          <w:sz w:val="24"/>
          <w:lang w:val="lt-LT"/>
        </w:rPr>
      </w:pPr>
      <w:bookmarkStart w:id="0" w:name="_GoBack"/>
      <w:bookmarkEnd w:id="0"/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lastRenderedPageBreak/>
        <w:t xml:space="preserve">Apie šaukiamą konferenciją būtina viešai paskelbti Lietuvos dienraštyje „Lietuvos 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>rytas" arba Bendruomenės narius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 informuoti raštu (paštu, faksu, elektroniniu </w:t>
      </w: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paštu) ne vėliau kaip prieš 30 (trisdešimt) dienų. Kvietime turi būti nurodyta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susirinkimo data ir vieta, numatoma darbotvarkė.</w:t>
      </w:r>
    </w:p>
    <w:p w:rsidR="0068312B" w:rsidRPr="002F68EB" w:rsidRDefault="00E71A3F" w:rsidP="002F68EB">
      <w:pPr>
        <w:numPr>
          <w:ilvl w:val="2"/>
          <w:numId w:val="13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0"/>
          <w:sz w:val="24"/>
          <w:lang w:val="lt-LT"/>
        </w:rPr>
        <w:t xml:space="preserve">Konferencija neturi teisės svarstyti ir priimti sprendimus darbotvarkėje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neskelbtais klausimais.</w:t>
      </w:r>
    </w:p>
    <w:p w:rsidR="0068312B" w:rsidRPr="002F68EB" w:rsidRDefault="00E71A3F" w:rsidP="002F68EB">
      <w:pPr>
        <w:numPr>
          <w:ilvl w:val="2"/>
          <w:numId w:val="13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 xml:space="preserve">Ne mažiau kaip 1/10 (vienos dešimtosios) Bendruomenės narių siūlymu, pateiktu </w:t>
      </w:r>
      <w:r w:rsidRPr="002F68EB">
        <w:rPr>
          <w:rFonts w:ascii="Times New Roman" w:hAnsi="Times New Roman"/>
          <w:color w:val="000000"/>
          <w:spacing w:val="4"/>
          <w:sz w:val="24"/>
          <w:lang w:val="lt-LT"/>
        </w:rPr>
        <w:t xml:space="preserve">raštu ne vėliau kaip prieš 20 (dvidešimt) dienų iki paskelbtos konferencijos 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dienos, konferencijos darbotvarkę įtraukiami jų siūlomi papildomi darb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 xml:space="preserve">otvarkės </w:t>
      </w:r>
      <w:r w:rsidRPr="002F68EB">
        <w:rPr>
          <w:rFonts w:ascii="Times New Roman" w:hAnsi="Times New Roman"/>
          <w:color w:val="000000"/>
          <w:spacing w:val="6"/>
          <w:sz w:val="24"/>
          <w:lang w:val="lt-LT"/>
        </w:rPr>
        <w:t xml:space="preserve">klausimai ir sprendimo projektas, o Bendruomenės nariai apie pakeitimus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informuojami ne vėliau kaip prieš 10 (dešimt) dienų iki konferencijos.</w:t>
      </w:r>
    </w:p>
    <w:p w:rsidR="0068312B" w:rsidRPr="002F68EB" w:rsidRDefault="00E71A3F" w:rsidP="002F68EB">
      <w:pPr>
        <w:numPr>
          <w:ilvl w:val="2"/>
          <w:numId w:val="13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Bendruomenės narys, negalintis dalyvauti konferencijoje, gali įgalioti kitą narį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balsuoti už jį v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isais konferencijos darbotvarkėje numatytais klausimais. Įgaliojime </w:t>
      </w:r>
      <w:r w:rsidRPr="002F68EB">
        <w:rPr>
          <w:rFonts w:ascii="Times New Roman" w:hAnsi="Times New Roman"/>
          <w:color w:val="000000"/>
          <w:spacing w:val="11"/>
          <w:sz w:val="24"/>
          <w:lang w:val="lt-LT"/>
        </w:rPr>
        <w:t xml:space="preserve">turi būti aiškiai nurodyta, kaip įgaliotas asmuo turi balsuoti kiekvienu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darbotvarkės klausimu.</w:t>
      </w:r>
    </w:p>
    <w:p w:rsidR="00FF3BAE" w:rsidRPr="002F68EB" w:rsidRDefault="00E71A3F" w:rsidP="002F68EB">
      <w:pPr>
        <w:numPr>
          <w:ilvl w:val="2"/>
          <w:numId w:val="13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6"/>
          <w:sz w:val="24"/>
          <w:lang w:val="lt-LT"/>
        </w:rPr>
        <w:t xml:space="preserve">Konferencija gali būti šaukiama teismo sprendimu, jei ji nebuvo sušaukta 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>Bendruomen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ės įstatų nustatyta tvarka ir dėl to teismą kreipėsi Bendruomenės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narys ar valdymo organas.</w:t>
      </w:r>
    </w:p>
    <w:p w:rsidR="00FF3BAE" w:rsidRPr="002F68EB" w:rsidRDefault="00E71A3F" w:rsidP="002F68EB">
      <w:pPr>
        <w:numPr>
          <w:ilvl w:val="1"/>
          <w:numId w:val="13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Konferencijos kompetencija:</w:t>
      </w:r>
    </w:p>
    <w:p w:rsidR="00FF3BAE" w:rsidRPr="002F68EB" w:rsidRDefault="00E71A3F" w:rsidP="002F68EB">
      <w:pPr>
        <w:numPr>
          <w:ilvl w:val="2"/>
          <w:numId w:val="14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priima, keičia ir papildo Bendruomenės įstatus;</w:t>
      </w:r>
    </w:p>
    <w:p w:rsidR="00FF3BAE" w:rsidRPr="002F68EB" w:rsidRDefault="00E71A3F" w:rsidP="002F68EB">
      <w:pPr>
        <w:numPr>
          <w:ilvl w:val="2"/>
          <w:numId w:val="14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priima sprendimą dėl buveinės adreso pakeitimo;</w:t>
      </w:r>
    </w:p>
    <w:p w:rsidR="00FF3BAE" w:rsidRPr="002F68EB" w:rsidRDefault="00E71A3F" w:rsidP="002F68EB">
      <w:pPr>
        <w:numPr>
          <w:ilvl w:val="2"/>
          <w:numId w:val="14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>priima sprendim</w:t>
      </w: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>ą dėl Bendruomenės pertvarkymo ar pabaigos (reorganizavimo ar likvidavimo);</w:t>
      </w:r>
    </w:p>
    <w:p w:rsidR="00FF3BAE" w:rsidRPr="002F68EB" w:rsidRDefault="00E71A3F" w:rsidP="002F68EB">
      <w:pPr>
        <w:numPr>
          <w:ilvl w:val="2"/>
          <w:numId w:val="14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renka ir atšaukia Bendruomenės valdybos narius;</w:t>
      </w:r>
    </w:p>
    <w:p w:rsidR="00522B60" w:rsidRPr="002F68EB" w:rsidRDefault="00E71A3F" w:rsidP="002F68EB">
      <w:pPr>
        <w:numPr>
          <w:ilvl w:val="2"/>
          <w:numId w:val="14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9"/>
          <w:sz w:val="24"/>
          <w:lang w:val="lt-LT"/>
        </w:rPr>
        <w:t xml:space="preserve">nusprendžia dėl nario mokesčio įvedimo ir panaikinimo; nario mokesčio 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mokėj imo dyd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į ir tvarką nustato atskiras dokumentas;</w:t>
      </w:r>
    </w:p>
    <w:p w:rsidR="00522B60" w:rsidRPr="002F68EB" w:rsidRDefault="00E71A3F" w:rsidP="002F68EB">
      <w:pPr>
        <w:numPr>
          <w:ilvl w:val="2"/>
          <w:numId w:val="14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tvirtina praėjusių finansinių metų Bendruomenės veiklos ataskaitą, finansinę atskaitomybę, apsvarsto audito rezultatus ir įvertina Bendruomenės finansinę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veiklą, programų projektus, ateinančių metų biudžetą;</w:t>
      </w:r>
    </w:p>
    <w:p w:rsidR="00522B60" w:rsidRPr="002F68EB" w:rsidRDefault="00E71A3F" w:rsidP="002F68EB">
      <w:pPr>
        <w:numPr>
          <w:ilvl w:val="2"/>
          <w:numId w:val="14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nustato Bendruomenės tikslus ir pagrindinius uždavinius;</w:t>
      </w:r>
    </w:p>
    <w:p w:rsidR="00522B60" w:rsidRPr="002F68EB" w:rsidRDefault="00E71A3F" w:rsidP="002F68EB">
      <w:pPr>
        <w:numPr>
          <w:ilvl w:val="2"/>
          <w:numId w:val="14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>priima sprendimą dėl tapimo kitų juridinių asmen</w:t>
      </w:r>
      <w:r w:rsidR="00522B60" w:rsidRPr="002F68EB">
        <w:rPr>
          <w:rFonts w:ascii="Times New Roman" w:hAnsi="Times New Roman"/>
          <w:color w:val="000000"/>
          <w:spacing w:val="1"/>
          <w:sz w:val="24"/>
          <w:lang w:val="lt-LT"/>
        </w:rPr>
        <w:t>ų dalyviu ar asociacijos nariu;</w:t>
      </w:r>
    </w:p>
    <w:p w:rsidR="00522B60" w:rsidRPr="002F68EB" w:rsidRDefault="00E71A3F" w:rsidP="002F68EB">
      <w:pPr>
        <w:numPr>
          <w:ilvl w:val="2"/>
          <w:numId w:val="14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priima sprendimą dėl leidimo Bendruomenės nari</w:t>
      </w:r>
      <w:r w:rsidR="00522B60" w:rsidRPr="002F68EB">
        <w:rPr>
          <w:rFonts w:ascii="Times New Roman" w:hAnsi="Times New Roman"/>
          <w:color w:val="000000"/>
          <w:spacing w:val="-3"/>
          <w:sz w:val="24"/>
          <w:lang w:val="lt-LT"/>
        </w:rPr>
        <w:t>ui naudotis Bendruomenės turtu;</w:t>
      </w:r>
    </w:p>
    <w:p w:rsidR="00522B60" w:rsidRPr="002F68EB" w:rsidRDefault="00E71A3F" w:rsidP="002F68EB">
      <w:pPr>
        <w:numPr>
          <w:ilvl w:val="2"/>
          <w:numId w:val="14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7"/>
          <w:sz w:val="24"/>
          <w:lang w:val="lt-LT"/>
        </w:rPr>
        <w:t>sprendžia ki</w:t>
      </w:r>
      <w:r w:rsidRPr="002F68EB">
        <w:rPr>
          <w:rFonts w:ascii="Times New Roman" w:hAnsi="Times New Roman"/>
          <w:color w:val="000000"/>
          <w:spacing w:val="7"/>
          <w:sz w:val="24"/>
          <w:lang w:val="lt-LT"/>
        </w:rPr>
        <w:t>tus įstatymuose ir šiuose įstatuose nustatytus klausimus, kurie</w:t>
      </w:r>
      <w:r w:rsidR="00522B60"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 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>nepriskirti kitų organų kompetencijai ir jei pagal esmę tai nėra valdymo organo</w:t>
      </w:r>
      <w:r w:rsidR="00522B60"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 </w:t>
      </w:r>
      <w:r w:rsidR="00522B60" w:rsidRPr="002F68EB">
        <w:rPr>
          <w:rFonts w:ascii="Times New Roman" w:hAnsi="Times New Roman"/>
          <w:color w:val="000000"/>
          <w:spacing w:val="-8"/>
          <w:sz w:val="24"/>
          <w:lang w:val="lt-LT"/>
        </w:rPr>
        <w:t>funkcij</w:t>
      </w:r>
      <w:r w:rsidRPr="002F68EB">
        <w:rPr>
          <w:rFonts w:ascii="Times New Roman" w:hAnsi="Times New Roman"/>
          <w:color w:val="000000"/>
          <w:spacing w:val="-8"/>
          <w:sz w:val="24"/>
          <w:lang w:val="lt-LT"/>
        </w:rPr>
        <w:t>os.</w:t>
      </w:r>
    </w:p>
    <w:p w:rsidR="00522B60" w:rsidRPr="002F68EB" w:rsidRDefault="00E71A3F" w:rsidP="002F68EB">
      <w:pPr>
        <w:numPr>
          <w:ilvl w:val="2"/>
          <w:numId w:val="14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Konferencijos kvorumo nustatymo ir sprendimų priėmimo tvarka:</w:t>
      </w:r>
    </w:p>
    <w:p w:rsidR="00522B60" w:rsidRPr="002F68EB" w:rsidRDefault="00E71A3F" w:rsidP="002F68EB">
      <w:pPr>
        <w:numPr>
          <w:ilvl w:val="2"/>
          <w:numId w:val="14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Kiekvienas narys turi po 1 bals</w:t>
      </w:r>
      <w:r w:rsidR="00522B60" w:rsidRPr="002F68EB">
        <w:rPr>
          <w:rFonts w:ascii="Times New Roman" w:hAnsi="Times New Roman"/>
          <w:color w:val="000000"/>
          <w:spacing w:val="-1"/>
          <w:sz w:val="24"/>
          <w:lang w:val="lt-LT"/>
        </w:rPr>
        <w:t>ą. Konferencijoje dalyvaujančių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 narių skaičius </w:t>
      </w:r>
      <w:r w:rsidRPr="002F68EB">
        <w:rPr>
          <w:rFonts w:ascii="Times New Roman" w:hAnsi="Times New Roman"/>
          <w:color w:val="000000"/>
          <w:spacing w:val="9"/>
          <w:sz w:val="24"/>
          <w:lang w:val="lt-LT"/>
        </w:rPr>
        <w:t xml:space="preserve">nustatomas pagal registracijos sąraše nurodytą narių skaičių. Kvorumas 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 xml:space="preserve">nustatomas Konferencijos nuožiūra vadovaujantis protingumo principu. Nustačius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esant kvorumą, prip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ažįstama, kad jis yra per visą Konferencijos laiką.</w:t>
      </w:r>
    </w:p>
    <w:p w:rsidR="00DD2CAA" w:rsidRPr="002F68EB" w:rsidRDefault="00E71A3F" w:rsidP="002F68EB">
      <w:pPr>
        <w:numPr>
          <w:ilvl w:val="2"/>
          <w:numId w:val="14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5"/>
          <w:sz w:val="24"/>
          <w:lang w:val="lt-LT"/>
        </w:rPr>
        <w:t xml:space="preserve">Jeigu Konferencija nustato, jog nėra kvorumo, ne anksčiau kaip praėjus 5 </w:t>
      </w: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 xml:space="preserve">(penkioms) dienoms ir ne vėliau kaip per 15 (penkiolika) dienų turi būti šaukiama </w:t>
      </w:r>
      <w:r w:rsidRPr="002F68EB">
        <w:rPr>
          <w:rFonts w:ascii="Times New Roman" w:hAnsi="Times New Roman"/>
          <w:color w:val="000000"/>
          <w:spacing w:val="8"/>
          <w:sz w:val="24"/>
          <w:lang w:val="lt-LT"/>
        </w:rPr>
        <w:t>pakartotinė Konferencija, kuri turi teisę</w:t>
      </w:r>
      <w:r w:rsidRPr="002F68EB">
        <w:rPr>
          <w:rFonts w:ascii="Times New Roman" w:hAnsi="Times New Roman"/>
          <w:color w:val="000000"/>
          <w:spacing w:val="8"/>
          <w:sz w:val="24"/>
          <w:lang w:val="lt-LT"/>
        </w:rPr>
        <w:t xml:space="preserve"> priimti sprendimus neįvykusios </w:t>
      </w: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 xml:space="preserve">Konferencijos darbotvarkės klausimais, nepriklausomai nuo to, kiek susirinkime 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>dalyvauja Bendruomenės narių. Apie pakartotinę Bendruomenės Konferenciją</w:t>
      </w:r>
      <w:r w:rsidR="00DD2CAA"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 </w:t>
      </w:r>
      <w:r w:rsidR="00D84553" w:rsidRPr="002F68E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399415</wp:posOffset>
                </wp:positionV>
                <wp:extent cx="407035" cy="0"/>
                <wp:effectExtent l="10795" t="7620" r="10795" b="1143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0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26A82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pt,31.45pt" to="432.0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MCGwIAAEA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" strokeweight=".7pt"/>
            </w:pict>
          </mc:Fallback>
        </mc:AlternateContent>
      </w:r>
      <w:r w:rsidRPr="002F68EB">
        <w:rPr>
          <w:rFonts w:ascii="Times New Roman" w:hAnsi="Times New Roman"/>
          <w:color w:val="000000"/>
          <w:sz w:val="24"/>
          <w:lang w:val="lt-LT"/>
        </w:rPr>
        <w:t>nariams turi būti pranešta tokiu pat būdu kaip apie ne</w:t>
      </w:r>
      <w:r w:rsidRPr="002F68EB">
        <w:rPr>
          <w:rFonts w:ascii="Times New Roman" w:hAnsi="Times New Roman"/>
          <w:color w:val="000000"/>
          <w:sz w:val="24"/>
          <w:lang w:val="lt-LT"/>
        </w:rPr>
        <w:t>įvykusios Konfe</w:t>
      </w:r>
      <w:r w:rsidR="00DD2CAA" w:rsidRPr="002F68EB">
        <w:rPr>
          <w:rFonts w:ascii="Times New Roman" w:hAnsi="Times New Roman"/>
          <w:color w:val="000000"/>
          <w:sz w:val="24"/>
          <w:lang w:val="lt-LT"/>
        </w:rPr>
        <w:t>rencijos</w:t>
      </w:r>
      <w:r w:rsidRPr="002F68EB">
        <w:rPr>
          <w:rFonts w:ascii="Times New Roman" w:hAnsi="Times New Roman"/>
          <w:color w:val="000000"/>
          <w:sz w:val="24"/>
          <w:lang w:val="lt-LT"/>
        </w:rPr>
        <w:t xml:space="preserve"> sušaukimą.</w:t>
      </w:r>
    </w:p>
    <w:p w:rsidR="00DD2CAA" w:rsidRPr="002F68EB" w:rsidRDefault="00DD2CAA" w:rsidP="002F68EB">
      <w:pPr>
        <w:ind w:left="720" w:right="57" w:hanging="720"/>
        <w:contextualSpacing/>
        <w:rPr>
          <w:rFonts w:ascii="Times New Roman" w:hAnsi="Times New Roman"/>
          <w:color w:val="000000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br w:type="page"/>
      </w:r>
    </w:p>
    <w:p w:rsidR="004351E6" w:rsidRPr="002F68EB" w:rsidRDefault="00E71A3F" w:rsidP="002F68EB">
      <w:pPr>
        <w:numPr>
          <w:ilvl w:val="2"/>
          <w:numId w:val="14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lastRenderedPageBreak/>
        <w:t xml:space="preserve">Sprendimai, išskyrus dėl Bendruomenės įstatų pakeitimo ar papildymo, dėl </w:t>
      </w:r>
      <w:r w:rsidRPr="002F68EB">
        <w:rPr>
          <w:rFonts w:ascii="Times New Roman" w:hAnsi="Times New Roman"/>
          <w:color w:val="000000"/>
          <w:spacing w:val="4"/>
          <w:sz w:val="24"/>
          <w:lang w:val="lt-LT"/>
        </w:rPr>
        <w:t xml:space="preserve">Bendruomenės pertvarkymo ar pabaigos (reorganizavimo ar likvidavimo), </w:t>
      </w:r>
      <w:r w:rsidRPr="002F68EB">
        <w:rPr>
          <w:rFonts w:ascii="Times New Roman" w:hAnsi="Times New Roman"/>
          <w:color w:val="000000"/>
          <w:spacing w:val="7"/>
          <w:sz w:val="24"/>
          <w:lang w:val="lt-LT"/>
        </w:rPr>
        <w:t>priimami paprasta balsų dauguma, t.y. sprendimas laikomas priim</w:t>
      </w:r>
      <w:r w:rsidRPr="002F68EB">
        <w:rPr>
          <w:rFonts w:ascii="Times New Roman" w:hAnsi="Times New Roman"/>
          <w:color w:val="000000"/>
          <w:spacing w:val="7"/>
          <w:sz w:val="24"/>
          <w:lang w:val="lt-LT"/>
        </w:rPr>
        <w:t xml:space="preserve">tu, kai 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balsuojant už jį daugiau dalyvaujančių delegatų balsų yra „už" negu „prieš" </w:t>
      </w:r>
      <w:r w:rsidRPr="002F68EB">
        <w:rPr>
          <w:rFonts w:ascii="Times New Roman" w:hAnsi="Times New Roman"/>
          <w:color w:val="000000"/>
          <w:spacing w:val="6"/>
          <w:sz w:val="24"/>
          <w:lang w:val="lt-LT"/>
        </w:rPr>
        <w:t xml:space="preserve">(asmenys balsuodami susilaikę, neskaičiuojami — jie laikomi balsuojant 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nedalyvavusiais asmenimis). Sprendimams priimti dėl Bendruomenės įstatų </w:t>
      </w:r>
      <w:r w:rsidRPr="002F68EB">
        <w:rPr>
          <w:rFonts w:ascii="Times New Roman" w:hAnsi="Times New Roman"/>
          <w:color w:val="000000"/>
          <w:spacing w:val="12"/>
          <w:sz w:val="24"/>
          <w:lang w:val="lt-LT"/>
        </w:rPr>
        <w:t>pakeitimo ar papildymo, dėl B</w:t>
      </w:r>
      <w:r w:rsidRPr="002F68EB">
        <w:rPr>
          <w:rFonts w:ascii="Times New Roman" w:hAnsi="Times New Roman"/>
          <w:color w:val="000000"/>
          <w:spacing w:val="12"/>
          <w:sz w:val="24"/>
          <w:lang w:val="lt-LT"/>
        </w:rPr>
        <w:t xml:space="preserve">endruomenės pertvarkymo ar pabaigos </w:t>
      </w:r>
      <w:r w:rsidRPr="002F68EB">
        <w:rPr>
          <w:rFonts w:ascii="Times New Roman" w:hAnsi="Times New Roman"/>
          <w:color w:val="000000"/>
          <w:spacing w:val="5"/>
          <w:sz w:val="24"/>
          <w:lang w:val="lt-LT"/>
        </w:rPr>
        <w:t xml:space="preserve">(reorganizavimo ar likvidavimo) reikia ne mažiau kaip 2/3 konferencijoje 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dalyvaujančių Bendruomenės narių balsų.</w:t>
      </w:r>
    </w:p>
    <w:p w:rsidR="004351E6" w:rsidRPr="002F68EB" w:rsidRDefault="00E71A3F" w:rsidP="002F68EB">
      <w:pPr>
        <w:numPr>
          <w:ilvl w:val="2"/>
          <w:numId w:val="14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 xml:space="preserve">Bendruomenės konferencijos sprendimai priimami atviru balsavimu. Slaptas </w:t>
      </w:r>
      <w:r w:rsidRPr="002F68EB">
        <w:rPr>
          <w:rFonts w:ascii="Times New Roman" w:hAnsi="Times New Roman"/>
          <w:color w:val="000000"/>
          <w:spacing w:val="-6"/>
          <w:sz w:val="24"/>
          <w:lang w:val="lt-LT"/>
        </w:rPr>
        <w:t>balsavimas gali b</w:t>
      </w:r>
      <w:r w:rsidRPr="002F68EB">
        <w:rPr>
          <w:rFonts w:ascii="Times New Roman" w:hAnsi="Times New Roman"/>
          <w:color w:val="000000"/>
          <w:spacing w:val="-6"/>
          <w:sz w:val="24"/>
          <w:lang w:val="lt-LT"/>
        </w:rPr>
        <w:t xml:space="preserve">ūti organizuojamas to reikalaujant daugiau nei </w:t>
      </w:r>
      <w:r w:rsidRPr="002F68EB">
        <w:rPr>
          <w:rFonts w:ascii="Times New Roman" w:hAnsi="Times New Roman"/>
          <w:color w:val="000000"/>
          <w:spacing w:val="-6"/>
          <w:w w:val="110"/>
          <w:sz w:val="24"/>
          <w:vertAlign w:val="superscript"/>
          <w:lang w:val="lt-LT"/>
        </w:rPr>
        <w:t>1</w:t>
      </w:r>
      <w:r w:rsidRPr="002F68EB">
        <w:rPr>
          <w:rFonts w:ascii="Times New Roman" w:hAnsi="Times New Roman"/>
          <w:color w:val="000000"/>
          <w:spacing w:val="-6"/>
          <w:sz w:val="24"/>
          <w:lang w:val="lt-LT"/>
        </w:rPr>
        <w:t xml:space="preserve">/2 konferencijoje </w:t>
      </w: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>daIyvaujančht narių.</w:t>
      </w:r>
    </w:p>
    <w:p w:rsidR="004351E6" w:rsidRPr="002F68EB" w:rsidRDefault="00E71A3F" w:rsidP="002F68EB">
      <w:pPr>
        <w:numPr>
          <w:ilvl w:val="2"/>
          <w:numId w:val="14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Narys gali balsuoti tiek atviro balsavimo būdu, tiek ir raštu, užpildydamas </w:t>
      </w: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 xml:space="preserve">balsavimo biuletenį. Balsavimui raštu prilyginamas balsavimas telekomunikacijų </w:t>
      </w:r>
      <w:r w:rsidRPr="002F68EB">
        <w:rPr>
          <w:rFonts w:ascii="Times New Roman" w:hAnsi="Times New Roman"/>
          <w:color w:val="000000"/>
          <w:sz w:val="24"/>
          <w:lang w:val="lt-LT"/>
        </w:rPr>
        <w:t>galini</w:t>
      </w:r>
      <w:r w:rsidRPr="002F68EB">
        <w:rPr>
          <w:rFonts w:ascii="Times New Roman" w:hAnsi="Times New Roman"/>
          <w:color w:val="000000"/>
          <w:sz w:val="24"/>
          <w:lang w:val="lt-LT"/>
        </w:rPr>
        <w:t xml:space="preserve">ais įrenginiais, jeigu yra užtikrinta teksto apsauga ir galima identifikuoti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parašą. Balsavimo biuletenio forma tvirtinama atskiru dokumentu.</w:t>
      </w:r>
    </w:p>
    <w:p w:rsidR="004351E6" w:rsidRPr="002F68EB" w:rsidRDefault="00E71A3F" w:rsidP="002F68EB">
      <w:pPr>
        <w:numPr>
          <w:ilvl w:val="2"/>
          <w:numId w:val="14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Bendruomenės konferencijos svarstomus klausimus protokoluoja išrinktas </w:t>
      </w: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>sekretoriatas. Sekretoriato nari</w:t>
      </w: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ų skaičių nustato konferencija. Sekretoriatą ir </w:t>
      </w:r>
      <w:r w:rsidRPr="002F68EB">
        <w:rPr>
          <w:rFonts w:ascii="Times New Roman" w:hAnsi="Times New Roman"/>
          <w:color w:val="000000"/>
          <w:spacing w:val="10"/>
          <w:sz w:val="24"/>
          <w:lang w:val="lt-LT"/>
        </w:rPr>
        <w:t xml:space="preserve">konferencijos pirmininką renka konferencija paprasta ba1sų dauguma. </w:t>
      </w: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 xml:space="preserve">Konferencijai pasibaigus protokolą ne vėliau kaip per 14 (keturiolika) darbo dienų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pasirašo konferencijos pirmininkas ir sekretoriato nariai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.</w:t>
      </w:r>
      <w:r w:rsidR="004351E6" w:rsidRPr="002F68EB">
        <w:rPr>
          <w:rFonts w:ascii="Times New Roman" w:hAnsi="Times New Roman"/>
          <w:color w:val="000000"/>
          <w:spacing w:val="-1"/>
          <w:sz w:val="24"/>
          <w:lang w:val="lt-LT"/>
        </w:rPr>
        <w:br/>
      </w:r>
    </w:p>
    <w:p w:rsidR="004351E6" w:rsidRPr="002F68EB" w:rsidRDefault="00E71A3F" w:rsidP="002F68EB">
      <w:pPr>
        <w:numPr>
          <w:ilvl w:val="0"/>
          <w:numId w:val="14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7"/>
          <w:sz w:val="24"/>
          <w:lang w:val="lt-LT"/>
        </w:rPr>
      </w:pPr>
      <w:r w:rsidRPr="002F68EB">
        <w:rPr>
          <w:rFonts w:ascii="Times New Roman" w:hAnsi="Times New Roman"/>
          <w:b/>
          <w:color w:val="000000"/>
          <w:spacing w:val="14"/>
          <w:w w:val="95"/>
          <w:sz w:val="24"/>
          <w:lang w:val="lt-LT"/>
        </w:rPr>
        <w:t>SKIRSNIS. BENDRUOMENĖS VALDYBA</w:t>
      </w:r>
      <w:r w:rsidR="004351E6" w:rsidRPr="002F68EB">
        <w:rPr>
          <w:rFonts w:ascii="Times New Roman" w:hAnsi="Times New Roman"/>
          <w:b/>
          <w:color w:val="000000"/>
          <w:spacing w:val="14"/>
          <w:w w:val="95"/>
          <w:sz w:val="24"/>
          <w:lang w:val="lt-LT"/>
        </w:rPr>
        <w:br/>
      </w:r>
    </w:p>
    <w:p w:rsidR="004351E6" w:rsidRPr="002F68EB" w:rsidRDefault="00E71A3F" w:rsidP="002F68EB">
      <w:pPr>
        <w:numPr>
          <w:ilvl w:val="1"/>
          <w:numId w:val="15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7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7"/>
          <w:sz w:val="24"/>
          <w:lang w:val="lt-LT"/>
        </w:rPr>
        <w:t xml:space="preserve">Bendruomenės valdyba yra kolegialus valdymo organas - vadovauja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Bendruomenės veiklai laikotarpiui tarp konferencijų.</w:t>
      </w:r>
    </w:p>
    <w:p w:rsidR="004351E6" w:rsidRPr="002F68EB" w:rsidRDefault="00E71A3F" w:rsidP="002F68EB">
      <w:pPr>
        <w:numPr>
          <w:ilvl w:val="1"/>
          <w:numId w:val="15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7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>Bendruomenės valdybos rinkimo tvarka:</w:t>
      </w:r>
    </w:p>
    <w:p w:rsidR="004351E6" w:rsidRPr="002F68EB" w:rsidRDefault="00E71A3F" w:rsidP="002F68EB">
      <w:pPr>
        <w:numPr>
          <w:ilvl w:val="2"/>
          <w:numId w:val="15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7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>Bendruomenės valdybą sudaro Bendruomen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ės nariai renkami konferencijoje </w:t>
      </w: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 xml:space="preserve">ketveriems metams. Bendruomenės valdybos narių skaičių nustato konferencija. </w:t>
      </w: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Bendruomenės valdyba savo veiklą pradeda pasibaigus jos narius išrinkusiai </w:t>
      </w:r>
      <w:r w:rsidRPr="002F68EB">
        <w:rPr>
          <w:rFonts w:ascii="Times New Roman" w:hAnsi="Times New Roman"/>
          <w:color w:val="000000"/>
          <w:sz w:val="24"/>
          <w:lang w:val="lt-LT"/>
        </w:rPr>
        <w:t>konferencijai. Bendruomenės pirmininkas vadovauja Bendruomenės Valdybai</w:t>
      </w:r>
      <w:r w:rsidRPr="002F68EB">
        <w:rPr>
          <w:rFonts w:ascii="Times New Roman" w:hAnsi="Times New Roman"/>
          <w:color w:val="000000"/>
          <w:sz w:val="24"/>
          <w:lang w:val="lt-LT"/>
        </w:rPr>
        <w:t xml:space="preserve">.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Visi valdybos nariai turi lygias teises.</w:t>
      </w:r>
    </w:p>
    <w:p w:rsidR="004351E6" w:rsidRPr="002F68EB" w:rsidRDefault="00E71A3F" w:rsidP="002F68EB">
      <w:pPr>
        <w:numPr>
          <w:ilvl w:val="2"/>
          <w:numId w:val="15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7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 xml:space="preserve">Bendruomenės valdybą renka konferencija. Išrinktais laikomi kandidatai, surinkę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daugiausia balsų.</w:t>
      </w:r>
    </w:p>
    <w:p w:rsidR="004351E6" w:rsidRPr="002F68EB" w:rsidRDefault="00E71A3F" w:rsidP="002F68EB">
      <w:pPr>
        <w:numPr>
          <w:ilvl w:val="2"/>
          <w:numId w:val="15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7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 xml:space="preserve">Jeigu balsavimas yra slaptas, i balsavimo biuletenį įtrauktų kandidatų turi būti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daugiau, negu numaty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ta išrinkti Bendruomenės valdybos narių.</w:t>
      </w:r>
    </w:p>
    <w:p w:rsidR="004351E6" w:rsidRPr="002F68EB" w:rsidRDefault="00E71A3F" w:rsidP="002F68EB">
      <w:pPr>
        <w:numPr>
          <w:ilvl w:val="2"/>
          <w:numId w:val="15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7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Anksčiau laiko atsistatydinus Bendruomenės valdybos nariui, likusiam kadencijos </w:t>
      </w:r>
      <w:r w:rsidRPr="002F68EB">
        <w:rPr>
          <w:rFonts w:ascii="Times New Roman" w:hAnsi="Times New Roman"/>
          <w:color w:val="000000"/>
          <w:spacing w:val="5"/>
          <w:sz w:val="24"/>
          <w:lang w:val="lt-LT"/>
        </w:rPr>
        <w:t xml:space="preserve">laikui Bendruomenės valdybos narį renka artimiausia Konferencija, tačiau </w:t>
      </w:r>
      <w:r w:rsidRPr="002F68EB">
        <w:rPr>
          <w:rFonts w:ascii="Times New Roman" w:hAnsi="Times New Roman"/>
          <w:color w:val="000000"/>
          <w:sz w:val="24"/>
          <w:lang w:val="lt-LT"/>
        </w:rPr>
        <w:t>valdyba gali veikti, jeigu yra ne mažiau kaip</w:t>
      </w:r>
      <w:r w:rsidR="004351E6" w:rsidRPr="002F68EB">
        <w:rPr>
          <w:rFonts w:ascii="Times New Roman" w:hAnsi="Times New Roman"/>
          <w:color w:val="000000"/>
          <w:sz w:val="24"/>
          <w:lang w:val="lt-LT"/>
        </w:rPr>
        <w:t xml:space="preserve"> 1</w:t>
      </w:r>
      <w:r w:rsidRPr="002F68EB">
        <w:rPr>
          <w:rFonts w:ascii="Times New Roman" w:hAnsi="Times New Roman"/>
          <w:color w:val="000000"/>
          <w:sz w:val="24"/>
          <w:lang w:val="lt-LT"/>
        </w:rPr>
        <w:t>/2 vis</w:t>
      </w:r>
      <w:r w:rsidRPr="002F68EB">
        <w:rPr>
          <w:rFonts w:ascii="Times New Roman" w:hAnsi="Times New Roman"/>
          <w:color w:val="000000"/>
          <w:sz w:val="24"/>
          <w:lang w:val="lt-LT"/>
        </w:rPr>
        <w:t>ų valdybos narių.</w:t>
      </w:r>
    </w:p>
    <w:p w:rsidR="004351E6" w:rsidRPr="002F68EB" w:rsidRDefault="00E71A3F" w:rsidP="002F68EB">
      <w:pPr>
        <w:numPr>
          <w:ilvl w:val="1"/>
          <w:numId w:val="15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7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4"/>
          <w:sz w:val="24"/>
          <w:lang w:val="lt-LT"/>
        </w:rPr>
        <w:t>Bendruomenės valdybos posėdžių tvarka:</w:t>
      </w:r>
    </w:p>
    <w:p w:rsidR="004351E6" w:rsidRPr="002F68EB" w:rsidRDefault="00E71A3F" w:rsidP="002F68EB">
      <w:pPr>
        <w:numPr>
          <w:ilvl w:val="2"/>
          <w:numId w:val="16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17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Bendruomenės valdybos posėdžiai turi būti rengiami ne rečiau kaip kartą per </w:t>
      </w:r>
      <w:r w:rsidRPr="002F68EB">
        <w:rPr>
          <w:rFonts w:ascii="Times New Roman" w:hAnsi="Times New Roman"/>
          <w:color w:val="000000"/>
          <w:sz w:val="24"/>
          <w:lang w:val="lt-LT"/>
        </w:rPr>
        <w:t>ketvirtį.</w:t>
      </w:r>
    </w:p>
    <w:p w:rsidR="004351E6" w:rsidRPr="002F68EB" w:rsidRDefault="00E71A3F" w:rsidP="002F68EB">
      <w:pPr>
        <w:numPr>
          <w:ilvl w:val="2"/>
          <w:numId w:val="16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Bendruomenės valdybos posėdis yra teisėtas, jeigu jame dalyvauja daugiau kaip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pusė Bendruomen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ės valdybos narių, o teisėtais laikomi sprendimai, už kuriuos </w:t>
      </w:r>
      <w:r w:rsidRPr="002F68EB">
        <w:rPr>
          <w:rFonts w:ascii="Times New Roman" w:hAnsi="Times New Roman"/>
          <w:color w:val="000000"/>
          <w:spacing w:val="6"/>
          <w:sz w:val="24"/>
          <w:lang w:val="lt-LT"/>
        </w:rPr>
        <w:t xml:space="preserve">balsuoja ne daugiau kaip pusė dalyvaujančių narių. Visi nariai turi lygias </w:t>
      </w: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>balsavimo teises. Jeigu balsai pasiskirsto po lygiai, lemiamas yra Ben</w:t>
      </w:r>
      <w:r w:rsidR="004351E6"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druomenės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pirmininko balsas.</w:t>
      </w:r>
    </w:p>
    <w:p w:rsidR="004351E6" w:rsidRPr="002F68EB" w:rsidRDefault="004351E6" w:rsidP="002F68EB">
      <w:pPr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br w:type="page"/>
      </w:r>
    </w:p>
    <w:p w:rsidR="004351E6" w:rsidRPr="002F68EB" w:rsidRDefault="00E71A3F" w:rsidP="002F68EB">
      <w:pPr>
        <w:numPr>
          <w:ilvl w:val="2"/>
          <w:numId w:val="16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lastRenderedPageBreak/>
        <w:t xml:space="preserve">Bendruomenės valdybos posėdžius šaukia Bendruomenės pirmininkas arba jį </w:t>
      </w:r>
      <w:r w:rsidRPr="002F68EB">
        <w:rPr>
          <w:rFonts w:ascii="Times New Roman" w:hAnsi="Times New Roman"/>
          <w:color w:val="000000"/>
          <w:spacing w:val="7"/>
          <w:sz w:val="24"/>
          <w:lang w:val="lt-LT"/>
        </w:rPr>
        <w:t xml:space="preserve">pavaduojantis asmuo ir prieš savaitę pateikia darbotvarkę Bendruomenės </w:t>
      </w: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valdybos nariams. Bendruomenės valdyba šaukiama ir tada, kai ne mažiau kaip </w:t>
      </w:r>
      <w:r w:rsidRPr="002F68EB">
        <w:rPr>
          <w:rFonts w:ascii="Times New Roman" w:hAnsi="Times New Roman"/>
          <w:color w:val="000000"/>
          <w:sz w:val="24"/>
          <w:lang w:val="lt-LT"/>
        </w:rPr>
        <w:t>trys jos nariai raštu reikalau</w:t>
      </w:r>
      <w:r w:rsidRPr="002F68EB">
        <w:rPr>
          <w:rFonts w:ascii="Times New Roman" w:hAnsi="Times New Roman"/>
          <w:color w:val="000000"/>
          <w:sz w:val="24"/>
          <w:lang w:val="lt-LT"/>
        </w:rPr>
        <w:t xml:space="preserve">ja ir nurodo svarstytiną klausimą. Šis reikalavimas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privalo būti įvykdytas per 5 (penkias) darbo dienas.</w:t>
      </w:r>
    </w:p>
    <w:p w:rsidR="004351E6" w:rsidRPr="002F68EB" w:rsidRDefault="00E71A3F" w:rsidP="002F68EB">
      <w:pPr>
        <w:numPr>
          <w:ilvl w:val="2"/>
          <w:numId w:val="16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Bendruomenės valdybos posėdžiai yra protokoluojami. Pasibaigus posėdžiui </w:t>
      </w:r>
      <w:r w:rsidRPr="002F68EB">
        <w:rPr>
          <w:rFonts w:ascii="Times New Roman" w:hAnsi="Times New Roman"/>
          <w:color w:val="000000"/>
          <w:sz w:val="24"/>
          <w:lang w:val="lt-LT"/>
        </w:rPr>
        <w:t>protokolą ne vėliau kaip per 5 (penkias) darbo dienas pasirašo Bendruom</w:t>
      </w:r>
      <w:r w:rsidRPr="002F68EB">
        <w:rPr>
          <w:rFonts w:ascii="Times New Roman" w:hAnsi="Times New Roman"/>
          <w:color w:val="000000"/>
          <w:sz w:val="24"/>
          <w:lang w:val="lt-LT"/>
        </w:rPr>
        <w:t xml:space="preserve">enės </w:t>
      </w: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 xml:space="preserve">valdybos posėdžio pirmininkas ir sekretorius. Pasirašyti Bendruomenės valdybos </w:t>
      </w:r>
      <w:r w:rsidRPr="002F68EB">
        <w:rPr>
          <w:rFonts w:ascii="Times New Roman" w:hAnsi="Times New Roman"/>
          <w:color w:val="000000"/>
          <w:spacing w:val="9"/>
          <w:sz w:val="24"/>
          <w:lang w:val="lt-LT"/>
        </w:rPr>
        <w:t xml:space="preserve">posėdžių protokolai Bendruomenės valdybos sprendimu gali būti viešai </w:t>
      </w:r>
      <w:r w:rsidRPr="002F68EB">
        <w:rPr>
          <w:rFonts w:ascii="Times New Roman" w:hAnsi="Times New Roman"/>
          <w:color w:val="000000"/>
          <w:sz w:val="24"/>
          <w:lang w:val="lt-LT"/>
        </w:rPr>
        <w:t>skelbiami.</w:t>
      </w:r>
    </w:p>
    <w:p w:rsidR="004351E6" w:rsidRPr="002F68EB" w:rsidRDefault="00E71A3F" w:rsidP="002F68EB">
      <w:pPr>
        <w:numPr>
          <w:ilvl w:val="1"/>
          <w:numId w:val="16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>Bendruomenės valdybos kompetencija:</w:t>
      </w:r>
    </w:p>
    <w:p w:rsidR="004351E6" w:rsidRPr="002F68EB" w:rsidRDefault="00E71A3F" w:rsidP="002F68EB">
      <w:pPr>
        <w:numPr>
          <w:ilvl w:val="2"/>
          <w:numId w:val="1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šaukia ir organizuoja Bendruomen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ės konferenciją;</w:t>
      </w:r>
    </w:p>
    <w:p w:rsidR="004219EE" w:rsidRPr="002F68EB" w:rsidRDefault="00E71A3F" w:rsidP="002F68EB">
      <w:pPr>
        <w:numPr>
          <w:ilvl w:val="2"/>
          <w:numId w:val="1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7"/>
          <w:sz w:val="24"/>
          <w:lang w:val="lt-LT"/>
        </w:rPr>
        <w:t xml:space="preserve">užtikrina ir kontroliuoja Bendruomenės konferencijos priimtų sprendimų 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vykdymą, Bendruomenės pirmininko veiklą;</w:t>
      </w:r>
    </w:p>
    <w:p w:rsidR="004219EE" w:rsidRPr="002F68EB" w:rsidRDefault="00E71A3F" w:rsidP="002F68EB">
      <w:pPr>
        <w:numPr>
          <w:ilvl w:val="2"/>
          <w:numId w:val="1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priima sprendimus, susijusius su strateginėmis Bendruomenės nuostatomis ir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tikslais, Bendruomenės vardu daro vieš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us pareiškimus ;</w:t>
      </w:r>
    </w:p>
    <w:p w:rsidR="004219EE" w:rsidRPr="002F68EB" w:rsidRDefault="00E71A3F" w:rsidP="002F68EB">
      <w:pPr>
        <w:numPr>
          <w:ilvl w:val="2"/>
          <w:numId w:val="1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>Bendruomenės pirmininko</w:t>
      </w:r>
      <w:r w:rsidR="000D305F" w:rsidRPr="002F68EB">
        <w:rPr>
          <w:rFonts w:ascii="Times New Roman" w:hAnsi="Times New Roman"/>
          <w:color w:val="000000"/>
          <w:spacing w:val="-4"/>
          <w:sz w:val="24"/>
          <w:lang w:val="lt-LT"/>
        </w:rPr>
        <w:t xml:space="preserve"> teikimu nustato vicepirmininkų</w:t>
      </w: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 xml:space="preserve"> skaičių ir renka juos iš 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Bendruomenės valdybos narių tarpo;</w:t>
      </w:r>
    </w:p>
    <w:p w:rsidR="004219EE" w:rsidRPr="002F68EB" w:rsidRDefault="00E71A3F" w:rsidP="002F68EB">
      <w:pPr>
        <w:numPr>
          <w:ilvl w:val="2"/>
          <w:numId w:val="1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priima sprendimus dėl naujų Bendruomenės narių priėmimo ir narių šalinimo iš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Bendruomenės, tvarko Bendruomen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ės narių sąrašą;</w:t>
      </w:r>
    </w:p>
    <w:p w:rsidR="004219EE" w:rsidRPr="002F68EB" w:rsidRDefault="00E71A3F" w:rsidP="002F68EB">
      <w:pPr>
        <w:numPr>
          <w:ilvl w:val="2"/>
          <w:numId w:val="1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Priima sprendimą pripažinti narį garbės nariu;</w:t>
      </w:r>
    </w:p>
    <w:p w:rsidR="004219EE" w:rsidRPr="002F68EB" w:rsidRDefault="00E71A3F" w:rsidP="002F68EB">
      <w:pPr>
        <w:numPr>
          <w:ilvl w:val="2"/>
          <w:numId w:val="1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4"/>
          <w:sz w:val="24"/>
          <w:lang w:val="lt-LT"/>
        </w:rPr>
        <w:t xml:space="preserve">priima sprendimą dėl juridinių asmenų steigimo ar dėl tapimo kitų juridinių </w:t>
      </w: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>asmenų dalyviu;</w:t>
      </w:r>
    </w:p>
    <w:p w:rsidR="004219EE" w:rsidRPr="002F68EB" w:rsidRDefault="00E71A3F" w:rsidP="002F68EB">
      <w:pPr>
        <w:numPr>
          <w:ilvl w:val="2"/>
          <w:numId w:val="1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 xml:space="preserve">teikia siūlymą Bendruomenės konferencijai nušalinti nuo pareigų, Bendruomenės </w:t>
      </w:r>
      <w:r w:rsidRPr="002F68EB">
        <w:rPr>
          <w:rFonts w:ascii="Times New Roman" w:hAnsi="Times New Roman"/>
          <w:color w:val="000000"/>
          <w:spacing w:val="8"/>
          <w:sz w:val="24"/>
          <w:lang w:val="lt-LT"/>
        </w:rPr>
        <w:t>v</w:t>
      </w:r>
      <w:r w:rsidRPr="002F68EB">
        <w:rPr>
          <w:rFonts w:ascii="Times New Roman" w:hAnsi="Times New Roman"/>
          <w:color w:val="000000"/>
          <w:spacing w:val="8"/>
          <w:sz w:val="24"/>
          <w:lang w:val="lt-LT"/>
        </w:rPr>
        <w:t xml:space="preserve">aldybos narius, jeigu jie pažeidžia Bendruomenės įstatus arba Lietuvos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Respublikos įstatymus ir dėl to yra daroma žala Bendruomenei, jos prestižui;</w:t>
      </w:r>
    </w:p>
    <w:p w:rsidR="004219EE" w:rsidRPr="002F68EB" w:rsidRDefault="00E71A3F" w:rsidP="002F68EB">
      <w:pPr>
        <w:numPr>
          <w:ilvl w:val="2"/>
          <w:numId w:val="1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tvirtina Bendruomenės mokos fondą, struktūrą, darbuotojų etatų sąrašą, darbo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reglamentą ir pareiginius nuostatus;</w:t>
      </w:r>
    </w:p>
    <w:p w:rsidR="004219EE" w:rsidRPr="002F68EB" w:rsidRDefault="00E71A3F" w:rsidP="002F68EB">
      <w:pPr>
        <w:numPr>
          <w:ilvl w:val="2"/>
          <w:numId w:val="1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5"/>
          <w:sz w:val="24"/>
          <w:lang w:val="lt-LT"/>
        </w:rPr>
        <w:t xml:space="preserve">suderina su Bendruomenės nariais ir tvirtina vienkartinių įnašų atskiroms 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>programoms ir projektams vykdyti dydžius ir mokėjimo tvarką;</w:t>
      </w:r>
    </w:p>
    <w:p w:rsidR="004219EE" w:rsidRPr="002F68EB" w:rsidRDefault="00E71A3F" w:rsidP="002F68EB">
      <w:pPr>
        <w:numPr>
          <w:ilvl w:val="2"/>
          <w:numId w:val="1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>informuoja Bendruomenės narius apie Bendruomen</w:t>
      </w: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 xml:space="preserve">ės valdybos veiklos planus ir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pravedamus posėdžius;</w:t>
      </w:r>
    </w:p>
    <w:p w:rsidR="004219EE" w:rsidRPr="002F68EB" w:rsidRDefault="00E71A3F" w:rsidP="002F68EB">
      <w:pPr>
        <w:numPr>
          <w:ilvl w:val="2"/>
          <w:numId w:val="1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tvirtina Bendruomenės valdybos veiklos planus ir biudžetą;</w:t>
      </w:r>
    </w:p>
    <w:p w:rsidR="004219EE" w:rsidRPr="002F68EB" w:rsidRDefault="00E71A3F" w:rsidP="002F68EB">
      <w:pPr>
        <w:numPr>
          <w:ilvl w:val="2"/>
          <w:numId w:val="1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sudaro nuolatines ir laikinas komisijas. Komisijos atskaitingos Bendruomenės </w:t>
      </w:r>
      <w:r w:rsidRPr="002F68EB">
        <w:rPr>
          <w:rFonts w:ascii="Times New Roman" w:hAnsi="Times New Roman"/>
          <w:color w:val="000000"/>
          <w:sz w:val="24"/>
          <w:lang w:val="lt-LT"/>
        </w:rPr>
        <w:t>valdybai.</w:t>
      </w:r>
    </w:p>
    <w:p w:rsidR="004219EE" w:rsidRPr="002F68EB" w:rsidRDefault="00E71A3F" w:rsidP="002F68EB">
      <w:pPr>
        <w:numPr>
          <w:ilvl w:val="2"/>
          <w:numId w:val="1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>komisijų ir jtį narių skaiči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ų ir darbo tvarką nustato Bendruomenės valdyba. </w:t>
      </w:r>
      <w:r w:rsidRPr="002F68EB">
        <w:rPr>
          <w:rFonts w:ascii="Times New Roman" w:hAnsi="Times New Roman"/>
          <w:color w:val="000000"/>
          <w:spacing w:val="21"/>
          <w:sz w:val="24"/>
          <w:lang w:val="lt-LT"/>
        </w:rPr>
        <w:t xml:space="preserve">Komisijai vadovauja jos pirmininkas. Komisijos sudaromos narių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savanoriškumo principu. Jeigu komisijos darbo reglamentas nenustato kitaip, apie </w:t>
      </w:r>
      <w:r w:rsidRPr="002F68EB">
        <w:rPr>
          <w:rFonts w:ascii="Times New Roman" w:hAnsi="Times New Roman"/>
          <w:color w:val="000000"/>
          <w:sz w:val="24"/>
          <w:lang w:val="lt-LT"/>
        </w:rPr>
        <w:t>norą dirbti komisijoje narys raštu praneša Bendruomenės valdybai</w:t>
      </w:r>
      <w:r w:rsidRPr="002F68EB">
        <w:rPr>
          <w:rFonts w:ascii="Times New Roman" w:hAnsi="Times New Roman"/>
          <w:color w:val="000000"/>
          <w:sz w:val="24"/>
          <w:lang w:val="lt-LT"/>
        </w:rPr>
        <w:t xml:space="preserve">. Ši turi atsakyti </w:t>
      </w:r>
      <w:r w:rsidRPr="002F68EB">
        <w:rPr>
          <w:rFonts w:ascii="Times New Roman" w:hAnsi="Times New Roman"/>
          <w:color w:val="000000"/>
          <w:spacing w:val="5"/>
          <w:sz w:val="24"/>
          <w:lang w:val="lt-LT"/>
        </w:rPr>
        <w:t xml:space="preserve">į prašymą artimiausiame posėdyje. Bendruomenės valdyba apie atsisakymą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tvirtinti nario kandidatūrą turi motyvuotai pranešti nariui;</w:t>
      </w:r>
    </w:p>
    <w:p w:rsidR="004219EE" w:rsidRPr="002F68EB" w:rsidRDefault="00E71A3F" w:rsidP="002F68EB">
      <w:pPr>
        <w:numPr>
          <w:ilvl w:val="1"/>
          <w:numId w:val="1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Valdyba</w:t>
      </w:r>
      <w:r w:rsidRPr="002F68EB">
        <w:rPr>
          <w:rFonts w:ascii="Times New Roman" w:hAnsi="Times New Roman"/>
          <w:color w:val="000000"/>
          <w:sz w:val="24"/>
          <w:lang w:val="lt-LT"/>
        </w:rPr>
        <w:tab/>
      </w:r>
      <w:r w:rsidRPr="002F68EB">
        <w:rPr>
          <w:rFonts w:ascii="Times New Roman" w:hAnsi="Times New Roman"/>
          <w:color w:val="000000"/>
          <w:spacing w:val="10"/>
          <w:sz w:val="24"/>
          <w:lang w:val="lt-LT"/>
        </w:rPr>
        <w:t>negali priimti sprendimų priskirtų Bendruomenės konferencijos</w:t>
      </w:r>
      <w:r w:rsidR="004219EE"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kompetencijai.</w:t>
      </w:r>
    </w:p>
    <w:p w:rsidR="004219EE" w:rsidRPr="002F68EB" w:rsidRDefault="00E71A3F" w:rsidP="002F68EB">
      <w:pPr>
        <w:numPr>
          <w:ilvl w:val="1"/>
          <w:numId w:val="17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>Asmuo nust</w:t>
      </w: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>oja eiti valdybos nario pareigas, kai:</w:t>
      </w:r>
    </w:p>
    <w:p w:rsidR="004219EE" w:rsidRPr="002F68EB" w:rsidRDefault="00E71A3F" w:rsidP="002F68EB">
      <w:pPr>
        <w:numPr>
          <w:ilvl w:val="2"/>
          <w:numId w:val="18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įteikia rašytinį pranešimą apie ketinimą atsistatydinti nuo prašymo gavimo dienos </w:t>
      </w:r>
      <w:r w:rsidRPr="002F68EB">
        <w:rPr>
          <w:rFonts w:ascii="Times New Roman" w:hAnsi="Times New Roman"/>
          <w:color w:val="000000"/>
          <w:sz w:val="24"/>
          <w:lang w:val="lt-LT"/>
        </w:rPr>
        <w:t>ar;</w:t>
      </w:r>
    </w:p>
    <w:p w:rsidR="004219EE" w:rsidRPr="002F68EB" w:rsidRDefault="00E71A3F" w:rsidP="002F68EB">
      <w:pPr>
        <w:numPr>
          <w:ilvl w:val="2"/>
          <w:numId w:val="18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yra atšaukiamas iš Valdybos konferencijos sprendimu.</w:t>
      </w:r>
    </w:p>
    <w:p w:rsidR="004219EE" w:rsidRPr="002F68EB" w:rsidRDefault="004219EE" w:rsidP="002F68EB">
      <w:pPr>
        <w:ind w:left="720" w:right="57" w:hanging="720"/>
        <w:contextualSpacing/>
        <w:rPr>
          <w:rFonts w:ascii="Times New Roman" w:hAnsi="Times New Roman"/>
          <w:color w:val="000000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br w:type="page"/>
      </w:r>
    </w:p>
    <w:p w:rsidR="004219EE" w:rsidRPr="002F68EB" w:rsidRDefault="00E71A3F" w:rsidP="002F68EB">
      <w:pPr>
        <w:numPr>
          <w:ilvl w:val="0"/>
          <w:numId w:val="18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b/>
          <w:color w:val="000000"/>
          <w:spacing w:val="6"/>
          <w:sz w:val="24"/>
          <w:lang w:val="lt-LT"/>
        </w:rPr>
        <w:lastRenderedPageBreak/>
        <w:t>SKIRSNIS. BENDRUOMENĖS PIRMININKAS</w:t>
      </w:r>
      <w:r w:rsidR="004219EE" w:rsidRPr="002F68EB">
        <w:rPr>
          <w:rFonts w:ascii="Times New Roman" w:hAnsi="Times New Roman"/>
          <w:b/>
          <w:color w:val="000000"/>
          <w:spacing w:val="6"/>
          <w:sz w:val="24"/>
          <w:lang w:val="lt-LT"/>
        </w:rPr>
        <w:br/>
      </w:r>
    </w:p>
    <w:p w:rsidR="004219EE" w:rsidRPr="002F68EB" w:rsidRDefault="00E71A3F" w:rsidP="002F68EB">
      <w:pPr>
        <w:numPr>
          <w:ilvl w:val="1"/>
          <w:numId w:val="19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Bendruomenės pirmininkas yra vienasmenis valdymo organas.</w:t>
      </w:r>
    </w:p>
    <w:p w:rsidR="004219EE" w:rsidRPr="002F68EB" w:rsidRDefault="00E71A3F" w:rsidP="002F68EB">
      <w:pPr>
        <w:numPr>
          <w:ilvl w:val="1"/>
          <w:numId w:val="19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>Bendruomenės pirmininko rinkimo tvarka:</w:t>
      </w:r>
    </w:p>
    <w:p w:rsidR="004219EE" w:rsidRPr="002F68EB" w:rsidRDefault="00E71A3F" w:rsidP="002F68EB">
      <w:pPr>
        <w:numPr>
          <w:ilvl w:val="2"/>
          <w:numId w:val="19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Bendruomenės pirmininką renka Konferencija ketverių metų laikotarpiui.</w:t>
      </w:r>
    </w:p>
    <w:p w:rsidR="00E42D27" w:rsidRPr="002F68EB" w:rsidRDefault="00E71A3F" w:rsidP="002F68EB">
      <w:pPr>
        <w:numPr>
          <w:ilvl w:val="2"/>
          <w:numId w:val="19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>Bendruomenės pirmininkas laikomas išrinktu, jeigu už ji balsuoj</w:t>
      </w: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a daugiau kaip </w:t>
      </w:r>
      <w:r w:rsidRPr="002F68EB">
        <w:rPr>
          <w:rFonts w:ascii="Times New Roman" w:hAnsi="Times New Roman"/>
          <w:color w:val="000000"/>
          <w:sz w:val="24"/>
          <w:lang w:val="lt-LT"/>
        </w:rPr>
        <w:t>pusė Konferencijoje dalyvaujančių Bendruomenės narių.</w:t>
      </w:r>
    </w:p>
    <w:p w:rsidR="00E42D27" w:rsidRPr="002F68EB" w:rsidRDefault="00E71A3F" w:rsidP="002F68EB">
      <w:pPr>
        <w:numPr>
          <w:ilvl w:val="2"/>
          <w:numId w:val="19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3"/>
          <w:sz w:val="24"/>
          <w:lang w:val="lt-LT"/>
        </w:rPr>
        <w:t xml:space="preserve">Nė vienam kandidatui nesurinkus daugiau kaip pusės Bendruomenės </w:t>
      </w:r>
      <w:r w:rsidRPr="002F68EB">
        <w:rPr>
          <w:rFonts w:ascii="Times New Roman" w:hAnsi="Times New Roman"/>
          <w:color w:val="000000"/>
          <w:sz w:val="24"/>
          <w:lang w:val="lt-LT"/>
        </w:rPr>
        <w:t xml:space="preserve">Konferencijoje dalyvaujančių narių balsų, rengiamas pakartotinis balsavimas. </w:t>
      </w: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Pakartotiniam balsavimui teikiami du kandidatai, surinkę daugiausia balsų. </w:t>
      </w: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Išrinktu laikomas tas kandidatas, kuris pakartotinai balsuojant surinko daugiau </w:t>
      </w:r>
      <w:r w:rsidRPr="002F68EB">
        <w:rPr>
          <w:rFonts w:ascii="Times New Roman" w:hAnsi="Times New Roman"/>
          <w:color w:val="000000"/>
          <w:sz w:val="24"/>
          <w:lang w:val="lt-LT"/>
        </w:rPr>
        <w:t>balsų.</w:t>
      </w:r>
    </w:p>
    <w:p w:rsidR="00E42D27" w:rsidRPr="002F68EB" w:rsidRDefault="00E71A3F" w:rsidP="002F68EB">
      <w:pPr>
        <w:numPr>
          <w:ilvl w:val="2"/>
          <w:numId w:val="19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Atsistatydinusio, atstatydinto arba tapusio neveiksnaus pirmininko pareigas </w:t>
      </w:r>
      <w:r w:rsidRPr="002F68EB">
        <w:rPr>
          <w:rFonts w:ascii="Times New Roman" w:hAnsi="Times New Roman"/>
          <w:color w:val="000000"/>
          <w:sz w:val="24"/>
          <w:lang w:val="lt-LT"/>
        </w:rPr>
        <w:t>Bendruomen</w:t>
      </w:r>
      <w:r w:rsidRPr="002F68EB">
        <w:rPr>
          <w:rFonts w:ascii="Times New Roman" w:hAnsi="Times New Roman"/>
          <w:color w:val="000000"/>
          <w:sz w:val="24"/>
          <w:lang w:val="lt-LT"/>
        </w:rPr>
        <w:t xml:space="preserve">ės valdybos sprendimu eina jo pavaduotojas, o likusiai kadencijos </w:t>
      </w:r>
      <w:r w:rsidRPr="002F68EB">
        <w:rPr>
          <w:rFonts w:ascii="Times New Roman" w:hAnsi="Times New Roman"/>
          <w:color w:val="000000"/>
          <w:spacing w:val="5"/>
          <w:sz w:val="24"/>
          <w:lang w:val="lt-LT"/>
        </w:rPr>
        <w:t xml:space="preserve">daliai pirmininkui rinkti šaukiamas neeilinė konferencija kuri renka naują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Bendruomenės pirmininką.</w:t>
      </w:r>
    </w:p>
    <w:p w:rsidR="00E42D27" w:rsidRPr="002F68EB" w:rsidRDefault="00E71A3F" w:rsidP="002F68EB">
      <w:pPr>
        <w:numPr>
          <w:ilvl w:val="1"/>
          <w:numId w:val="19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 xml:space="preserve">Bendruomenės pirmininkas </w:t>
      </w:r>
      <w:r w:rsidRPr="002F68EB">
        <w:rPr>
          <w:rFonts w:ascii="Times New Roman" w:hAnsi="Times New Roman"/>
          <w:color w:val="000000"/>
          <w:w w:val="105"/>
          <w:sz w:val="24"/>
          <w:lang w:val="lt-LT"/>
        </w:rPr>
        <w:t xml:space="preserve">per se </w:t>
      </w:r>
      <w:r w:rsidRPr="002F68EB">
        <w:rPr>
          <w:rFonts w:ascii="Times New Roman" w:hAnsi="Times New Roman"/>
          <w:color w:val="000000"/>
          <w:sz w:val="24"/>
          <w:lang w:val="lt-LT"/>
        </w:rPr>
        <w:t xml:space="preserve">yra ir Bendruomenės valdybos pirmininkas ir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pirminink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auja valdybos posėdžiams.</w:t>
      </w:r>
    </w:p>
    <w:p w:rsidR="00E42D27" w:rsidRPr="002F68EB" w:rsidRDefault="00E71A3F" w:rsidP="002F68EB">
      <w:pPr>
        <w:numPr>
          <w:ilvl w:val="1"/>
          <w:numId w:val="19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>Bendruomenės pirmininko kompetencija:</w:t>
      </w:r>
    </w:p>
    <w:p w:rsidR="00E42D27" w:rsidRPr="002F68EB" w:rsidRDefault="00E71A3F" w:rsidP="002F68EB">
      <w:pPr>
        <w:numPr>
          <w:ilvl w:val="2"/>
          <w:numId w:val="2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organizuoja ir vadovauja Bendruomenės darbui;</w:t>
      </w:r>
    </w:p>
    <w:p w:rsidR="00E42D27" w:rsidRPr="002F68EB" w:rsidRDefault="00E71A3F" w:rsidP="002F68EB">
      <w:pPr>
        <w:numPr>
          <w:ilvl w:val="2"/>
          <w:numId w:val="2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2"/>
          <w:sz w:val="24"/>
          <w:lang w:val="lt-LT"/>
        </w:rPr>
        <w:t xml:space="preserve">atstovauja Bendruomenės interesus visose valstybės ir nevalstybinėse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inst</w:t>
      </w:r>
      <w:r w:rsidR="00E42D27" w:rsidRPr="002F68EB">
        <w:rPr>
          <w:rFonts w:ascii="Times New Roman" w:hAnsi="Times New Roman"/>
          <w:color w:val="000000"/>
          <w:spacing w:val="-2"/>
          <w:sz w:val="24"/>
          <w:lang w:val="lt-LT"/>
        </w:rPr>
        <w:t>itucijose, teismuose ir kitose į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staigose;</w:t>
      </w:r>
    </w:p>
    <w:p w:rsidR="00E42D27" w:rsidRPr="002F68EB" w:rsidRDefault="00E71A3F" w:rsidP="002F68EB">
      <w:pPr>
        <w:numPr>
          <w:ilvl w:val="2"/>
          <w:numId w:val="2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5"/>
          <w:sz w:val="24"/>
          <w:lang w:val="lt-LT"/>
        </w:rPr>
        <w:t xml:space="preserve">sudaro darbo sutartis su Bendruomenės darbuotojais, pagal Bendruomenės </w:t>
      </w: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>valdybos patvirtintą eta</w:t>
      </w:r>
      <w:r w:rsidR="00C82B07" w:rsidRPr="002F68EB">
        <w:rPr>
          <w:rFonts w:ascii="Times New Roman" w:hAnsi="Times New Roman"/>
          <w:color w:val="000000"/>
          <w:spacing w:val="-4"/>
          <w:sz w:val="24"/>
          <w:lang w:val="lt-LT"/>
        </w:rPr>
        <w:t>tų sąrašą, Bendruomenės įsteigtų</w:t>
      </w: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 xml:space="preserve"> filialų, atstovybių ir kitų </w:t>
      </w:r>
      <w:r w:rsidR="00E42D27" w:rsidRPr="002F68EB">
        <w:rPr>
          <w:rFonts w:ascii="Times New Roman" w:hAnsi="Times New Roman"/>
          <w:color w:val="000000"/>
          <w:spacing w:val="-1"/>
          <w:sz w:val="24"/>
          <w:lang w:val="lt-LT"/>
        </w:rPr>
        <w:t>juridinių asmenų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 vadovais, rengia ir tvirtina jų pareiginius nuostatus.</w:t>
      </w:r>
    </w:p>
    <w:p w:rsidR="00E42D27" w:rsidRPr="002F68EB" w:rsidRDefault="00E71A3F" w:rsidP="002F68EB">
      <w:pPr>
        <w:numPr>
          <w:ilvl w:val="2"/>
          <w:numId w:val="2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Konferencijos </w:t>
      </w: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bei Bendruomenės valdybos nustatytų įgaliojimų ribose tvarko </w:t>
      </w:r>
      <w:r w:rsidR="00C82B07" w:rsidRPr="002F68EB">
        <w:rPr>
          <w:rFonts w:ascii="Times New Roman" w:hAnsi="Times New Roman"/>
          <w:color w:val="000000"/>
          <w:spacing w:val="-1"/>
          <w:sz w:val="24"/>
          <w:lang w:val="lt-LT"/>
        </w:rPr>
        <w:t>Bendruomenės turtą, į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skaitant ir pinigines lėšas;</w:t>
      </w:r>
    </w:p>
    <w:p w:rsidR="00E42D27" w:rsidRPr="002F68EB" w:rsidRDefault="00E71A3F" w:rsidP="002F68EB">
      <w:pPr>
        <w:numPr>
          <w:ilvl w:val="2"/>
          <w:numId w:val="2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vadovaudamasi Lietuvos Respublikos įstatymais, šiais įstatais ir Bendruomenės </w:t>
      </w:r>
      <w:r w:rsidRPr="002F68EB">
        <w:rPr>
          <w:rFonts w:ascii="Times New Roman" w:hAnsi="Times New Roman"/>
          <w:color w:val="000000"/>
          <w:spacing w:val="9"/>
          <w:sz w:val="24"/>
          <w:lang w:val="lt-LT"/>
        </w:rPr>
        <w:t>kolegialių valdymo organų priimtais sprendimais, organizuoja</w:t>
      </w:r>
      <w:r w:rsidRPr="002F68EB">
        <w:rPr>
          <w:rFonts w:ascii="Times New Roman" w:hAnsi="Times New Roman"/>
          <w:color w:val="000000"/>
          <w:spacing w:val="9"/>
          <w:sz w:val="24"/>
          <w:lang w:val="lt-LT"/>
        </w:rPr>
        <w:t xml:space="preserve"> ir vykdo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Bendruomenės veiklą;</w:t>
      </w:r>
    </w:p>
    <w:p w:rsidR="00E42D27" w:rsidRPr="002F68EB" w:rsidRDefault="00E71A3F" w:rsidP="002F68EB">
      <w:pPr>
        <w:numPr>
          <w:ilvl w:val="2"/>
          <w:numId w:val="2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užtikrina Bendruomenės kolegialių organų sprendimų vykdymą, operatyviai </w:t>
      </w:r>
      <w:r w:rsidRPr="002F68EB">
        <w:rPr>
          <w:rFonts w:ascii="Times New Roman" w:hAnsi="Times New Roman"/>
          <w:color w:val="000000"/>
          <w:spacing w:val="6"/>
          <w:sz w:val="24"/>
          <w:lang w:val="lt-LT"/>
        </w:rPr>
        <w:t xml:space="preserve">reaguoja būtinumą spręsti Bendruomenės iškilusias problemas; sprendžia </w:t>
      </w: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>Bendruomenės veiklos ir jos finansinius klausimus, vadovaujantis Bendruomen</w:t>
      </w: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 xml:space="preserve">ės </w:t>
      </w:r>
      <w:r w:rsidRPr="002F68EB">
        <w:rPr>
          <w:rFonts w:ascii="Times New Roman" w:hAnsi="Times New Roman"/>
          <w:color w:val="000000"/>
          <w:spacing w:val="8"/>
          <w:sz w:val="24"/>
          <w:lang w:val="lt-LT"/>
        </w:rPr>
        <w:t xml:space="preserve">konferencijos patvirtinta sąmata ir biudžetu bei Bendruomenės valdybos </w:t>
      </w:r>
      <w:r w:rsidR="00C82B07" w:rsidRPr="002F68EB">
        <w:rPr>
          <w:rFonts w:ascii="Times New Roman" w:hAnsi="Times New Roman"/>
          <w:color w:val="000000"/>
          <w:spacing w:val="-2"/>
          <w:sz w:val="24"/>
          <w:lang w:val="lt-LT"/>
        </w:rPr>
        <w:t>sprendimais dėl tikslinių į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našų panaudojimo;</w:t>
      </w:r>
    </w:p>
    <w:p w:rsidR="00E42D27" w:rsidRPr="002F68EB" w:rsidRDefault="00E42D27" w:rsidP="002F68EB">
      <w:pPr>
        <w:numPr>
          <w:ilvl w:val="2"/>
          <w:numId w:val="2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atidaro sąskaitas bankų į</w:t>
      </w:r>
      <w:r w:rsidR="00E71A3F" w:rsidRPr="002F68EB">
        <w:rPr>
          <w:rFonts w:ascii="Times New Roman" w:hAnsi="Times New Roman"/>
          <w:color w:val="000000"/>
          <w:sz w:val="24"/>
          <w:lang w:val="lt-LT"/>
        </w:rPr>
        <w:t>staigose;</w:t>
      </w:r>
    </w:p>
    <w:p w:rsidR="00E42D27" w:rsidRPr="002F68EB" w:rsidRDefault="00E71A3F" w:rsidP="002F68EB">
      <w:pPr>
        <w:numPr>
          <w:ilvl w:val="2"/>
          <w:numId w:val="2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4"/>
          <w:sz w:val="24"/>
          <w:lang w:val="lt-LT"/>
        </w:rPr>
        <w:t>konferencijai ir Bendruomenės valdybai teikia metinę finansinę atskaitomybę,</w:t>
      </w:r>
      <w:r w:rsidR="00E42D27" w:rsidRPr="002F68EB">
        <w:rPr>
          <w:rFonts w:ascii="Times New Roman" w:hAnsi="Times New Roman"/>
          <w:color w:val="000000"/>
          <w:spacing w:val="4"/>
          <w:sz w:val="24"/>
          <w:lang w:val="lt-LT"/>
        </w:rPr>
        <w:t xml:space="preserve"> 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pasiūlymus 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>dėl Bendruomenės programų sąmat</w:t>
      </w:r>
      <w:r w:rsidR="00E42D27" w:rsidRPr="002F68EB">
        <w:rPr>
          <w:rFonts w:ascii="Times New Roman" w:hAnsi="Times New Roman"/>
          <w:color w:val="000000"/>
          <w:spacing w:val="2"/>
          <w:sz w:val="24"/>
          <w:lang w:val="lt-LT"/>
        </w:rPr>
        <w:t>ų ir veiklos sąnaudų biudžeto;</w:t>
      </w:r>
    </w:p>
    <w:p w:rsidR="00E42D27" w:rsidRPr="002F68EB" w:rsidRDefault="00E71A3F" w:rsidP="002F68EB">
      <w:pPr>
        <w:numPr>
          <w:ilvl w:val="2"/>
          <w:numId w:val="2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4"/>
          <w:sz w:val="24"/>
          <w:lang w:val="lt-LT"/>
        </w:rPr>
        <w:t>išduoda įgaliojimus vykdyti toms funkcijoms</w:t>
      </w:r>
      <w:r w:rsidR="00E42D27" w:rsidRPr="002F68EB">
        <w:rPr>
          <w:rFonts w:ascii="Times New Roman" w:hAnsi="Times New Roman"/>
          <w:color w:val="000000"/>
          <w:spacing w:val="4"/>
          <w:sz w:val="24"/>
          <w:lang w:val="lt-LT"/>
        </w:rPr>
        <w:t>, kurios yra jo kompetencijoje</w:t>
      </w:r>
    </w:p>
    <w:p w:rsidR="00E42D27" w:rsidRPr="002F68EB" w:rsidRDefault="00E42D27" w:rsidP="002F68EB">
      <w:pPr>
        <w:numPr>
          <w:ilvl w:val="2"/>
          <w:numId w:val="2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>saugo Bendruomenės ir jos narių</w:t>
      </w:r>
      <w:r w:rsidR="00E71A3F"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 komercines (gamybines) ir kitas paslaptis; </w:t>
      </w:r>
    </w:p>
    <w:p w:rsidR="00E42D27" w:rsidRPr="002F68EB" w:rsidRDefault="00E71A3F" w:rsidP="002F68EB">
      <w:pPr>
        <w:numPr>
          <w:ilvl w:val="2"/>
          <w:numId w:val="2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savo kompetencijos ribose atsako už Bendruomenės veiklos rezultatus ir finansinę</w:t>
      </w:r>
      <w:r w:rsidR="00E42D27"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 </w:t>
      </w:r>
      <w:r w:rsidRPr="002F68EB">
        <w:rPr>
          <w:rFonts w:ascii="Times New Roman" w:hAnsi="Times New Roman"/>
          <w:color w:val="000000"/>
          <w:sz w:val="24"/>
          <w:lang w:val="lt-LT"/>
        </w:rPr>
        <w:t>atskaitomybę.</w:t>
      </w:r>
    </w:p>
    <w:p w:rsidR="00E42D27" w:rsidRPr="002F68EB" w:rsidRDefault="00E71A3F" w:rsidP="002F68EB">
      <w:pPr>
        <w:numPr>
          <w:ilvl w:val="2"/>
          <w:numId w:val="2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Bendruomenės vardu sudaro sandorius;</w:t>
      </w:r>
    </w:p>
    <w:p w:rsidR="00DE5755" w:rsidRPr="002F68EB" w:rsidRDefault="00E71A3F" w:rsidP="002F68EB">
      <w:pPr>
        <w:numPr>
          <w:ilvl w:val="1"/>
          <w:numId w:val="20"/>
        </w:numPr>
        <w:tabs>
          <w:tab w:val="clear" w:pos="595"/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Bendruomenės pirmininkui nesant, jo funkcijas vykdo Bendruomenės pirmininko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potvarkiu (įsakymu) paskir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tas pavaduotojas.</w:t>
      </w:r>
    </w:p>
    <w:p w:rsidR="00DE5755" w:rsidRPr="002F68EB" w:rsidRDefault="00DE5755" w:rsidP="002F68EB">
      <w:pPr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br w:type="page"/>
      </w:r>
    </w:p>
    <w:p w:rsidR="003A400E" w:rsidRPr="002F68EB" w:rsidRDefault="00E71A3F" w:rsidP="002F68EB">
      <w:pPr>
        <w:numPr>
          <w:ilvl w:val="0"/>
          <w:numId w:val="20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b/>
          <w:color w:val="000000"/>
          <w:spacing w:val="24"/>
          <w:sz w:val="24"/>
          <w:lang w:val="lt-LT"/>
        </w:rPr>
      </w:pPr>
      <w:r w:rsidRPr="002F68EB">
        <w:rPr>
          <w:rFonts w:ascii="Times New Roman" w:hAnsi="Times New Roman"/>
          <w:b/>
          <w:color w:val="000000"/>
          <w:spacing w:val="24"/>
          <w:sz w:val="24"/>
          <w:lang w:val="lt-LT"/>
        </w:rPr>
        <w:lastRenderedPageBreak/>
        <w:t xml:space="preserve">SKIRSNIS. DOKUMENTŲ IR KITOS INFORMACIJOS APIE </w:t>
      </w:r>
      <w:r w:rsidRPr="002F68EB">
        <w:rPr>
          <w:rFonts w:ascii="Times New Roman" w:hAnsi="Times New Roman"/>
          <w:b/>
          <w:color w:val="000000"/>
          <w:spacing w:val="-4"/>
          <w:sz w:val="24"/>
          <w:lang w:val="lt-LT"/>
        </w:rPr>
        <w:t xml:space="preserve">BENDRUOMENĖS VEIKLĄ PATEIKIMO BENDRUOMENĖS NARIAMS </w:t>
      </w:r>
      <w:r w:rsidRPr="002F68EB">
        <w:rPr>
          <w:rFonts w:ascii="Times New Roman" w:hAnsi="Times New Roman"/>
          <w:b/>
          <w:color w:val="000000"/>
          <w:sz w:val="24"/>
          <w:lang w:val="lt-LT"/>
        </w:rPr>
        <w:t>TVARKA</w:t>
      </w:r>
      <w:r w:rsidR="003A400E" w:rsidRPr="002F68EB">
        <w:rPr>
          <w:rFonts w:ascii="Times New Roman" w:hAnsi="Times New Roman"/>
          <w:b/>
          <w:color w:val="000000"/>
          <w:sz w:val="24"/>
          <w:lang w:val="lt-LT"/>
        </w:rPr>
        <w:br/>
      </w:r>
    </w:p>
    <w:p w:rsidR="003A400E" w:rsidRPr="002F68EB" w:rsidRDefault="00E71A3F" w:rsidP="002F68EB">
      <w:pPr>
        <w:numPr>
          <w:ilvl w:val="1"/>
          <w:numId w:val="2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b/>
          <w:color w:val="000000"/>
          <w:spacing w:val="24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9"/>
          <w:sz w:val="24"/>
          <w:lang w:val="lt-LT"/>
        </w:rPr>
        <w:t xml:space="preserve">Bendruomenės pirmininkas pateikia praėjusių finansinių metų ataskaitą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Konferencijai.</w:t>
      </w:r>
    </w:p>
    <w:p w:rsidR="00B31738" w:rsidRPr="002F68EB" w:rsidRDefault="00E71A3F" w:rsidP="002F68EB">
      <w:pPr>
        <w:numPr>
          <w:ilvl w:val="1"/>
          <w:numId w:val="2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b/>
          <w:color w:val="000000"/>
          <w:spacing w:val="24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Bendruomenės praėjusi</w:t>
      </w:r>
      <w:r w:rsidRPr="002F68EB">
        <w:rPr>
          <w:rFonts w:ascii="Times New Roman" w:hAnsi="Times New Roman"/>
          <w:color w:val="000000"/>
          <w:sz w:val="24"/>
          <w:lang w:val="lt-LT"/>
        </w:rPr>
        <w:t xml:space="preserve">ų finansinių_ metų veiklos </w:t>
      </w:r>
      <w:r w:rsidR="00B31738" w:rsidRPr="002F68EB">
        <w:rPr>
          <w:rFonts w:ascii="Times New Roman" w:hAnsi="Times New Roman"/>
          <w:color w:val="000000"/>
          <w:sz w:val="24"/>
          <w:lang w:val="lt-LT"/>
        </w:rPr>
        <w:t>ataskaitoje turi būti nurodyta:</w:t>
      </w:r>
    </w:p>
    <w:p w:rsidR="00B31738" w:rsidRPr="002F68EB" w:rsidRDefault="00B31738" w:rsidP="002F68EB">
      <w:pPr>
        <w:numPr>
          <w:ilvl w:val="2"/>
          <w:numId w:val="2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b/>
          <w:color w:val="000000"/>
          <w:spacing w:val="24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7"/>
          <w:sz w:val="24"/>
          <w:lang w:val="lt-LT"/>
        </w:rPr>
        <w:t>i</w:t>
      </w:r>
      <w:r w:rsidR="00E71A3F" w:rsidRPr="002F68EB">
        <w:rPr>
          <w:rFonts w:ascii="Times New Roman" w:hAnsi="Times New Roman"/>
          <w:color w:val="000000"/>
          <w:spacing w:val="-7"/>
          <w:sz w:val="24"/>
          <w:lang w:val="lt-LT"/>
        </w:rPr>
        <w:t xml:space="preserve">nformacija apie Bendruomenės veiklą įgyvendinant įstatuose nustatytus veiklos </w:t>
      </w:r>
      <w:r w:rsidR="00E71A3F" w:rsidRPr="002F68EB">
        <w:rPr>
          <w:rFonts w:ascii="Times New Roman" w:hAnsi="Times New Roman"/>
          <w:color w:val="000000"/>
          <w:sz w:val="24"/>
          <w:lang w:val="lt-LT"/>
        </w:rPr>
        <w:t>tikslus;</w:t>
      </w:r>
    </w:p>
    <w:p w:rsidR="00B31738" w:rsidRPr="002F68EB" w:rsidRDefault="00B31738" w:rsidP="002F68EB">
      <w:pPr>
        <w:numPr>
          <w:ilvl w:val="2"/>
          <w:numId w:val="2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b/>
          <w:color w:val="000000"/>
          <w:spacing w:val="24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Bendruomenės narių</w:t>
      </w:r>
      <w:r w:rsidR="00E71A3F"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 skaičius finansinių metų pabaigoje;</w:t>
      </w:r>
    </w:p>
    <w:p w:rsidR="00B31738" w:rsidRPr="002F68EB" w:rsidRDefault="00E71A3F" w:rsidP="002F68EB">
      <w:pPr>
        <w:numPr>
          <w:ilvl w:val="2"/>
          <w:numId w:val="2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b/>
          <w:color w:val="000000"/>
          <w:spacing w:val="24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metinė finansinė atskaitomyb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ė;</w:t>
      </w:r>
    </w:p>
    <w:p w:rsidR="00B31738" w:rsidRPr="002F68EB" w:rsidRDefault="00B31738" w:rsidP="002F68EB">
      <w:pPr>
        <w:numPr>
          <w:ilvl w:val="2"/>
          <w:numId w:val="2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b/>
          <w:color w:val="000000"/>
          <w:spacing w:val="24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>samdomų Bendruomenės darbuotojų</w:t>
      </w:r>
      <w:r w:rsidR="00E71A3F" w:rsidRPr="002F68EB">
        <w:rPr>
          <w:rFonts w:ascii="Times New Roman" w:hAnsi="Times New Roman"/>
          <w:color w:val="000000"/>
          <w:spacing w:val="-5"/>
          <w:sz w:val="24"/>
          <w:lang w:val="lt-LT"/>
        </w:rPr>
        <w:t xml:space="preserve"> skai</w:t>
      </w: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>čius finansinių metų pabaigoje;</w:t>
      </w:r>
    </w:p>
    <w:p w:rsidR="00B31738" w:rsidRPr="002F68EB" w:rsidRDefault="00E71A3F" w:rsidP="002F68EB">
      <w:pPr>
        <w:numPr>
          <w:ilvl w:val="2"/>
          <w:numId w:val="2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b/>
          <w:color w:val="000000"/>
          <w:spacing w:val="24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kita Bendruomenės valdybos nustatyta informacija.</w:t>
      </w:r>
    </w:p>
    <w:p w:rsidR="00B31738" w:rsidRPr="002F68EB" w:rsidRDefault="00E71A3F" w:rsidP="002F68EB">
      <w:pPr>
        <w:numPr>
          <w:ilvl w:val="1"/>
          <w:numId w:val="2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b/>
          <w:color w:val="000000"/>
          <w:spacing w:val="24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 xml:space="preserve">Bendruomenės praėjusių finansinių metų veiklos ataskaita saugoma Bendruomenės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buveinėje ir su ja turi teisę susi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pažinti kiekvienas Bendruomenės narys bei garbės 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 xml:space="preserve">narys. Bendruomenės tarybos sprendimu gali būti numatyti atvejai, kada leidžiama </w:t>
      </w: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daryti minėtos ataskaitos kopijas ir jas teikti pageidaujantiems gauti informaciją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apie Bendruomenės veiklą Bendruomenės naria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ms.</w:t>
      </w:r>
    </w:p>
    <w:p w:rsidR="00B31738" w:rsidRPr="002F68EB" w:rsidRDefault="00E71A3F" w:rsidP="002F68EB">
      <w:pPr>
        <w:numPr>
          <w:ilvl w:val="1"/>
          <w:numId w:val="2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b/>
          <w:color w:val="000000"/>
          <w:spacing w:val="24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 xml:space="preserve">Jeigu Bendruomenės narys keičia savo adresą, jis privalo pranešti Bendruomenei 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apie šį pakeitimą. To nepadarius, senuoju adresu išsiųstas pranešimas ar kitas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dokumentas bus laikomas įteiktu tinkamai.</w:t>
      </w:r>
      <w:r w:rsidR="00B31738"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 </w:t>
      </w:r>
    </w:p>
    <w:p w:rsidR="00B31738" w:rsidRPr="002F68EB" w:rsidRDefault="00E71A3F" w:rsidP="002F68EB">
      <w:pPr>
        <w:numPr>
          <w:ilvl w:val="1"/>
          <w:numId w:val="2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b/>
          <w:color w:val="000000"/>
          <w:spacing w:val="24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>Bendruomenės nariui pageidaujant susipaž</w:t>
      </w:r>
      <w:r w:rsidRPr="002F68EB">
        <w:rPr>
          <w:rFonts w:ascii="Times New Roman" w:hAnsi="Times New Roman"/>
          <w:color w:val="000000"/>
          <w:sz w:val="24"/>
          <w:lang w:val="lt-LT"/>
        </w:rPr>
        <w:t xml:space="preserve">inti su Bendruomenės dokumentais ir 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gauti visą Bendruomenės turimą informaciją apie jos veiklą, kuri neatsispindi </w:t>
      </w:r>
      <w:r w:rsidRPr="002F68EB">
        <w:rPr>
          <w:rFonts w:ascii="Times New Roman" w:hAnsi="Times New Roman"/>
          <w:color w:val="000000"/>
          <w:spacing w:val="4"/>
          <w:sz w:val="24"/>
          <w:lang w:val="lt-LT"/>
        </w:rPr>
        <w:t xml:space="preserve">Bendruomenės veiklos ataskaitoje ir nebuvo pateikta nariams, jis kreipiasi į </w:t>
      </w:r>
      <w:r w:rsidRPr="002F68EB">
        <w:rPr>
          <w:rFonts w:ascii="Times New Roman" w:hAnsi="Times New Roman"/>
          <w:color w:val="000000"/>
          <w:sz w:val="24"/>
          <w:lang w:val="lt-LT"/>
        </w:rPr>
        <w:t>Bendruomen</w:t>
      </w:r>
      <w:r w:rsidRPr="002F68EB">
        <w:rPr>
          <w:rFonts w:ascii="Times New Roman" w:hAnsi="Times New Roman"/>
          <w:color w:val="000000"/>
          <w:sz w:val="24"/>
          <w:lang w:val="lt-LT"/>
        </w:rPr>
        <w:t xml:space="preserve">ės pirmininką, kuris pateikia nariui pageidaujamus dokumentus ar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informaciją tokia forma, kokia disponuoja.</w:t>
      </w:r>
      <w:r w:rsidR="00B31738" w:rsidRPr="002F68EB">
        <w:rPr>
          <w:rFonts w:ascii="Times New Roman" w:hAnsi="Times New Roman"/>
          <w:color w:val="000000"/>
          <w:spacing w:val="-2"/>
          <w:sz w:val="24"/>
          <w:lang w:val="lt-LT"/>
        </w:rPr>
        <w:br/>
      </w:r>
    </w:p>
    <w:p w:rsidR="00B31738" w:rsidRPr="002F68EB" w:rsidRDefault="00E71A3F" w:rsidP="002F68EB">
      <w:pPr>
        <w:numPr>
          <w:ilvl w:val="0"/>
          <w:numId w:val="2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b/>
          <w:color w:val="000000"/>
          <w:spacing w:val="24"/>
          <w:sz w:val="24"/>
          <w:lang w:val="lt-LT"/>
        </w:rPr>
      </w:pPr>
      <w:r w:rsidRPr="002F68EB">
        <w:rPr>
          <w:rFonts w:ascii="Times New Roman" w:hAnsi="Times New Roman"/>
          <w:b/>
          <w:color w:val="000000"/>
          <w:spacing w:val="27"/>
          <w:sz w:val="24"/>
          <w:lang w:val="lt-LT"/>
        </w:rPr>
        <w:t xml:space="preserve">SKIRSNIS. BENDRUOMENĖS PRANEŠIMŲ IR SKELBIMŲ </w:t>
      </w:r>
      <w:r w:rsidRPr="002F68EB">
        <w:rPr>
          <w:rFonts w:ascii="Times New Roman" w:hAnsi="Times New Roman"/>
          <w:b/>
          <w:color w:val="000000"/>
          <w:spacing w:val="18"/>
          <w:sz w:val="24"/>
          <w:lang w:val="lt-LT"/>
        </w:rPr>
        <w:t xml:space="preserve">PASKELBIMO TVARKA, PAGAL KURIĄ SKELBIAMA VIEŠA </w:t>
      </w:r>
      <w:r w:rsidRPr="002F68EB">
        <w:rPr>
          <w:rFonts w:ascii="Times New Roman" w:hAnsi="Times New Roman"/>
          <w:b/>
          <w:color w:val="000000"/>
          <w:sz w:val="24"/>
          <w:lang w:val="lt-LT"/>
        </w:rPr>
        <w:t>INFORMACIJA</w:t>
      </w:r>
      <w:r w:rsidR="00B31738" w:rsidRPr="002F68EB">
        <w:rPr>
          <w:rFonts w:ascii="Times New Roman" w:hAnsi="Times New Roman"/>
          <w:b/>
          <w:color w:val="000000"/>
          <w:sz w:val="24"/>
          <w:lang w:val="lt-LT"/>
        </w:rPr>
        <w:br/>
      </w:r>
      <w:r w:rsidR="00B31738" w:rsidRPr="002F68EB">
        <w:rPr>
          <w:rFonts w:ascii="Times New Roman" w:hAnsi="Times New Roman"/>
          <w:b/>
          <w:color w:val="000000"/>
          <w:spacing w:val="24"/>
          <w:sz w:val="24"/>
          <w:lang w:val="lt-LT"/>
        </w:rPr>
        <w:br/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Bendruomenės pranešimai ir skelbimai, kurie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pagal įstatymus ar Bendruomenės </w:t>
      </w:r>
      <w:r w:rsidRPr="002F68EB">
        <w:rPr>
          <w:rFonts w:ascii="Times New Roman" w:hAnsi="Times New Roman"/>
          <w:color w:val="000000"/>
          <w:spacing w:val="4"/>
          <w:sz w:val="24"/>
          <w:lang w:val="lt-LT"/>
        </w:rPr>
        <w:t xml:space="preserve">organų sprendimus turi būti skelbiami viešai, skelbiami VI Registrų centro </w:t>
      </w: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leidžiamame elektroniniame leidinyje „Juridinių asmenų vieši pranešimai",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išskyrus šiuose įstatuose nurodytus atvejus.</w:t>
      </w:r>
      <w:r w:rsidR="00B31738" w:rsidRPr="002F68EB">
        <w:rPr>
          <w:rFonts w:ascii="Times New Roman" w:hAnsi="Times New Roman"/>
          <w:color w:val="000000"/>
          <w:spacing w:val="-2"/>
          <w:sz w:val="24"/>
          <w:lang w:val="lt-LT"/>
        </w:rPr>
        <w:br/>
      </w:r>
    </w:p>
    <w:p w:rsidR="00B31738" w:rsidRPr="002F68EB" w:rsidRDefault="00E71A3F" w:rsidP="002F68EB">
      <w:pPr>
        <w:numPr>
          <w:ilvl w:val="0"/>
          <w:numId w:val="2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b/>
          <w:color w:val="000000"/>
          <w:spacing w:val="24"/>
          <w:sz w:val="24"/>
          <w:lang w:val="lt-LT"/>
        </w:rPr>
      </w:pPr>
      <w:r w:rsidRPr="002F68EB">
        <w:rPr>
          <w:rFonts w:ascii="Times New Roman" w:hAnsi="Times New Roman"/>
          <w:b/>
          <w:color w:val="000000"/>
          <w:sz w:val="24"/>
          <w:lang w:val="lt-LT"/>
        </w:rPr>
        <w:t>SKIRSNIS. BENDRUOMEN</w:t>
      </w:r>
      <w:r w:rsidRPr="002F68EB">
        <w:rPr>
          <w:rFonts w:ascii="Times New Roman" w:hAnsi="Times New Roman"/>
          <w:b/>
          <w:color w:val="000000"/>
          <w:sz w:val="24"/>
          <w:lang w:val="lt-LT"/>
        </w:rPr>
        <w:t xml:space="preserve">ĖS TURTAS IR PAJAMŲ </w:t>
      </w:r>
      <w:r w:rsidRPr="002F68EB">
        <w:rPr>
          <w:rFonts w:ascii="Times New Roman" w:hAnsi="Times New Roman"/>
          <w:b/>
          <w:color w:val="000000"/>
          <w:spacing w:val="20"/>
          <w:sz w:val="24"/>
          <w:lang w:val="lt-LT"/>
        </w:rPr>
        <w:t xml:space="preserve">ŠALTINIAL </w:t>
      </w:r>
      <w:r w:rsidRPr="002F68EB">
        <w:rPr>
          <w:rFonts w:ascii="Times New Roman" w:hAnsi="Times New Roman"/>
          <w:b/>
          <w:color w:val="000000"/>
          <w:sz w:val="24"/>
          <w:lang w:val="lt-LT"/>
        </w:rPr>
        <w:t>STOJAMŲJŲ iNAŠŲ IR NARIŲ MOKESČIŲ MOKĖJIMO TVARKA.</w:t>
      </w:r>
      <w:r w:rsidR="00B31738" w:rsidRPr="002F68EB">
        <w:rPr>
          <w:rFonts w:ascii="Times New Roman" w:hAnsi="Times New Roman"/>
          <w:b/>
          <w:color w:val="000000"/>
          <w:sz w:val="24"/>
          <w:lang w:val="lt-LT"/>
        </w:rPr>
        <w:br/>
      </w:r>
    </w:p>
    <w:p w:rsidR="00B31738" w:rsidRPr="002F68EB" w:rsidRDefault="00E71A3F" w:rsidP="002F68EB">
      <w:pPr>
        <w:numPr>
          <w:ilvl w:val="1"/>
          <w:numId w:val="2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b/>
          <w:color w:val="000000"/>
          <w:spacing w:val="24"/>
          <w:sz w:val="24"/>
          <w:lang w:val="lt-LT"/>
        </w:rPr>
      </w:pPr>
      <w:r w:rsidRPr="002F68EB">
        <w:rPr>
          <w:rFonts w:ascii="Times New Roman" w:hAnsi="Times New Roman"/>
          <w:color w:val="000000"/>
          <w:sz w:val="24"/>
          <w:lang w:val="lt-LT"/>
        </w:rPr>
        <w:t xml:space="preserve">Bendruomenės nuosavybės teise gali priklausyti pastatai, transporto priemonės, 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įrengimai ir kitas šiuose įstatuose numatytai veiklai reikalingas turtas, kuris gali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būti 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įsigytas iš šio skirsnio 2 punkte nustatytų šaltinių lėšų, bei piniginės lėšos.</w:t>
      </w:r>
    </w:p>
    <w:p w:rsidR="00B31738" w:rsidRPr="002F68EB" w:rsidRDefault="00E71A3F" w:rsidP="002F68EB">
      <w:pPr>
        <w:numPr>
          <w:ilvl w:val="1"/>
          <w:numId w:val="21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b/>
          <w:color w:val="000000"/>
          <w:spacing w:val="24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Bendruomenės pajamų šaltiniai gali būti:</w:t>
      </w:r>
    </w:p>
    <w:p w:rsidR="00B31738" w:rsidRPr="002F68EB" w:rsidRDefault="00E71A3F" w:rsidP="002F68EB">
      <w:pPr>
        <w:numPr>
          <w:ilvl w:val="2"/>
          <w:numId w:val="2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b/>
          <w:color w:val="000000"/>
          <w:spacing w:val="24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narių stojamieji įnašai, narių mokesčiai ir tiksliniai įnašai,</w:t>
      </w:r>
    </w:p>
    <w:p w:rsidR="00B31738" w:rsidRPr="002F68EB" w:rsidRDefault="00D65DA3" w:rsidP="002F68EB">
      <w:pPr>
        <w:numPr>
          <w:ilvl w:val="2"/>
          <w:numId w:val="2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b/>
          <w:color w:val="000000"/>
          <w:spacing w:val="24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valstybės ir savivaldybių</w:t>
      </w:r>
      <w:r w:rsidR="00E71A3F"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 tikslinės paskirties lė</w:t>
      </w:r>
      <w:r w:rsidR="00E71A3F" w:rsidRPr="002F68EB">
        <w:rPr>
          <w:rFonts w:ascii="Times New Roman" w:hAnsi="Times New Roman"/>
          <w:color w:val="000000"/>
          <w:spacing w:val="-2"/>
          <w:sz w:val="24"/>
          <w:lang w:val="lt-LT"/>
        </w:rPr>
        <w:t>šos ir turtas;</w:t>
      </w:r>
    </w:p>
    <w:p w:rsidR="00B31738" w:rsidRPr="002F68EB" w:rsidRDefault="00D65DA3" w:rsidP="002F68EB">
      <w:pPr>
        <w:numPr>
          <w:ilvl w:val="2"/>
          <w:numId w:val="22"/>
        </w:numPr>
        <w:tabs>
          <w:tab w:val="decimal" w:pos="432"/>
          <w:tab w:val="left" w:pos="567"/>
        </w:tabs>
        <w:spacing w:before="216"/>
        <w:ind w:left="720" w:right="57" w:hanging="720"/>
        <w:contextualSpacing/>
        <w:rPr>
          <w:rFonts w:ascii="Times New Roman" w:hAnsi="Times New Roman"/>
          <w:b/>
          <w:color w:val="000000"/>
          <w:spacing w:val="24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Lietuvos bei užsienio fizinių ir juridinių asmenų parama, neatlygintinai p</w:t>
      </w:r>
      <w:r w:rsidR="00E71A3F" w:rsidRPr="002F68EB">
        <w:rPr>
          <w:rFonts w:ascii="Times New Roman" w:hAnsi="Times New Roman"/>
          <w:color w:val="000000"/>
          <w:spacing w:val="-2"/>
          <w:sz w:val="24"/>
          <w:lang w:val="lt-LT"/>
        </w:rPr>
        <w:t>erduotos lėšos ir turtas;</w:t>
      </w:r>
    </w:p>
    <w:p w:rsidR="00B31738" w:rsidRPr="002F68EB" w:rsidRDefault="00E71A3F" w:rsidP="002F68EB">
      <w:pPr>
        <w:numPr>
          <w:ilvl w:val="2"/>
          <w:numId w:val="22"/>
        </w:numPr>
        <w:tabs>
          <w:tab w:val="decimal" w:pos="432"/>
          <w:tab w:val="left" w:pos="567"/>
        </w:tabs>
        <w:spacing w:before="1656"/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palikimai, pagal testamentą tenkantys Bendruomenei;</w:t>
      </w:r>
    </w:p>
    <w:p w:rsidR="00B31738" w:rsidRPr="002F68EB" w:rsidRDefault="00B31738" w:rsidP="002F68EB">
      <w:pPr>
        <w:ind w:left="720" w:right="57" w:hanging="720"/>
        <w:contextualSpacing/>
        <w:rPr>
          <w:rFonts w:ascii="Times New Roman" w:hAnsi="Times New Roman"/>
          <w:color w:val="000000"/>
          <w:spacing w:val="-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br w:type="page"/>
      </w:r>
    </w:p>
    <w:p w:rsidR="00B31738" w:rsidRPr="002F68EB" w:rsidRDefault="00E71A3F" w:rsidP="002F68EB">
      <w:pPr>
        <w:numPr>
          <w:ilvl w:val="2"/>
          <w:numId w:val="22"/>
        </w:numPr>
        <w:tabs>
          <w:tab w:val="decimal" w:pos="432"/>
          <w:tab w:val="left" w:pos="567"/>
        </w:tabs>
        <w:spacing w:before="1656"/>
        <w:ind w:left="720" w:right="57" w:hanging="720"/>
        <w:contextualSpacing/>
        <w:rPr>
          <w:rFonts w:ascii="Times New Roman" w:hAnsi="Times New Roman"/>
          <w:color w:val="000000"/>
          <w:spacing w:val="-5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lastRenderedPageBreak/>
        <w:t>Bendruomenės įsteigtų juridinių asmenų pelnas;</w:t>
      </w:r>
    </w:p>
    <w:p w:rsidR="00B31738" w:rsidRPr="002F68EB" w:rsidRDefault="00E71A3F" w:rsidP="002F68EB">
      <w:pPr>
        <w:numPr>
          <w:ilvl w:val="2"/>
          <w:numId w:val="22"/>
        </w:numPr>
        <w:tabs>
          <w:tab w:val="decimal" w:pos="432"/>
          <w:tab w:val="left" w:pos="567"/>
        </w:tabs>
        <w:spacing w:before="1656"/>
        <w:ind w:left="720" w:right="57" w:hanging="720"/>
        <w:contextualSpacing/>
        <w:rPr>
          <w:rFonts w:ascii="Times New Roman" w:hAnsi="Times New Roman"/>
          <w:color w:val="000000"/>
          <w:spacing w:val="-5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kredito įstaigų palūkanos, mokamos už jose esančias lėšas;</w:t>
      </w:r>
    </w:p>
    <w:p w:rsidR="00B31738" w:rsidRPr="002F68EB" w:rsidRDefault="00E71A3F" w:rsidP="002F68EB">
      <w:pPr>
        <w:numPr>
          <w:ilvl w:val="2"/>
          <w:numId w:val="22"/>
        </w:numPr>
        <w:tabs>
          <w:tab w:val="decimal" w:pos="432"/>
          <w:tab w:val="left" w:pos="567"/>
        </w:tabs>
        <w:spacing w:before="1656"/>
        <w:ind w:left="720" w:right="57" w:hanging="720"/>
        <w:contextualSpacing/>
        <w:rPr>
          <w:rFonts w:ascii="Times New Roman" w:hAnsi="Times New Roman"/>
          <w:color w:val="000000"/>
          <w:spacing w:val="-5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>kitos pajamos, Lietuvos Žydų Bendruomenės finansavimas;</w:t>
      </w:r>
    </w:p>
    <w:p w:rsidR="00B31738" w:rsidRPr="002F68EB" w:rsidRDefault="00E71A3F" w:rsidP="002F68EB">
      <w:pPr>
        <w:numPr>
          <w:ilvl w:val="1"/>
          <w:numId w:val="22"/>
        </w:numPr>
        <w:tabs>
          <w:tab w:val="decimal" w:pos="432"/>
          <w:tab w:val="left" w:pos="567"/>
        </w:tabs>
        <w:spacing w:before="1656"/>
        <w:ind w:left="720" w:right="57" w:hanging="720"/>
        <w:contextualSpacing/>
        <w:rPr>
          <w:rFonts w:ascii="Times New Roman" w:hAnsi="Times New Roman"/>
          <w:color w:val="000000"/>
          <w:spacing w:val="-5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8"/>
          <w:sz w:val="24"/>
          <w:lang w:val="lt-LT"/>
        </w:rPr>
        <w:t xml:space="preserve">Bendruomenės turtas ir lėšos naudojami įstatuose nurodytiems tikslams </w:t>
      </w:r>
      <w:r w:rsidR="00D65DA3" w:rsidRPr="002F68EB">
        <w:rPr>
          <w:rFonts w:ascii="Times New Roman" w:hAnsi="Times New Roman"/>
          <w:color w:val="000000"/>
          <w:spacing w:val="-1"/>
          <w:sz w:val="24"/>
          <w:lang w:val="lt-LT"/>
        </w:rPr>
        <w:t>į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>gyvendinti, ilgalaikiam turtui, inventoriui įsig</w:t>
      </w: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yti ir eksploatuoti, darbuotojų ir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struktūrinių padalinių personalui išlaikyti ir veiklai organizuoti.</w:t>
      </w:r>
    </w:p>
    <w:p w:rsidR="00E32B5F" w:rsidRPr="002F68EB" w:rsidRDefault="00B86D5E" w:rsidP="002F68EB">
      <w:pPr>
        <w:numPr>
          <w:ilvl w:val="1"/>
          <w:numId w:val="22"/>
        </w:numPr>
        <w:tabs>
          <w:tab w:val="decimal" w:pos="432"/>
          <w:tab w:val="left" w:pos="567"/>
        </w:tabs>
        <w:spacing w:before="1656"/>
        <w:ind w:left="720" w:right="57" w:hanging="720"/>
        <w:contextualSpacing/>
        <w:rPr>
          <w:rFonts w:ascii="Times New Roman" w:hAnsi="Times New Roman"/>
          <w:color w:val="000000"/>
          <w:spacing w:val="-5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Bendruomenės narių stojamųjų</w:t>
      </w:r>
      <w:r w:rsidR="00E71A3F" w:rsidRPr="002F68EB">
        <w:rPr>
          <w:rFonts w:ascii="Times New Roman" w:hAnsi="Times New Roman"/>
          <w:color w:val="000000"/>
          <w:spacing w:val="-3"/>
          <w:sz w:val="24"/>
          <w:lang w:val="lt-LT"/>
        </w:rPr>
        <w:t xml:space="preserve"> įnašų, metinių nario mokesčių dydžiai nustatomi </w:t>
      </w:r>
      <w:r w:rsidR="00E71A3F" w:rsidRPr="002F68EB">
        <w:rPr>
          <w:rFonts w:ascii="Times New Roman" w:hAnsi="Times New Roman"/>
          <w:color w:val="000000"/>
          <w:spacing w:val="-5"/>
          <w:sz w:val="24"/>
          <w:lang w:val="lt-LT"/>
        </w:rPr>
        <w:t xml:space="preserve">Bendruomenės konferencijos sprendimu, priimtu paprasta balsų dauguma. </w:t>
      </w:r>
      <w:r w:rsidR="00E71A3F" w:rsidRPr="002F68EB">
        <w:rPr>
          <w:rFonts w:ascii="Times New Roman" w:hAnsi="Times New Roman"/>
          <w:color w:val="000000"/>
          <w:spacing w:val="-5"/>
          <w:sz w:val="24"/>
          <w:lang w:val="lt-LT"/>
        </w:rPr>
        <w:t xml:space="preserve">Metinis </w:t>
      </w:r>
      <w:r w:rsidR="00E71A3F" w:rsidRPr="002F68EB">
        <w:rPr>
          <w:rFonts w:ascii="Times New Roman" w:hAnsi="Times New Roman"/>
          <w:color w:val="000000"/>
          <w:spacing w:val="6"/>
          <w:sz w:val="24"/>
          <w:lang w:val="lt-LT"/>
        </w:rPr>
        <w:t xml:space="preserve">Bendruomenės nario mokestis mokamas ne rečiau kaip kas ketvirtį. Esant </w:t>
      </w:r>
      <w:r w:rsidR="00E71A3F"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svarbioms priežastims atskiru sprendimus </w:t>
      </w: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>atskiri nariai gali būti atleis</w:t>
      </w:r>
      <w:r w:rsidR="00E71A3F"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ti nuo </w:t>
      </w:r>
      <w:r w:rsidR="00E71A3F" w:rsidRPr="002F68EB">
        <w:rPr>
          <w:rFonts w:ascii="Times New Roman" w:hAnsi="Times New Roman"/>
          <w:color w:val="000000"/>
          <w:spacing w:val="-9"/>
          <w:sz w:val="24"/>
          <w:lang w:val="lt-LT"/>
        </w:rPr>
        <w:t>mokesčio mokėjimo.</w:t>
      </w:r>
      <w:r w:rsidR="00E32B5F" w:rsidRPr="002F68EB">
        <w:rPr>
          <w:rFonts w:ascii="Times New Roman" w:hAnsi="Times New Roman"/>
          <w:color w:val="000000"/>
          <w:spacing w:val="-9"/>
          <w:sz w:val="24"/>
          <w:lang w:val="lt-LT"/>
        </w:rPr>
        <w:br/>
      </w:r>
    </w:p>
    <w:p w:rsidR="00E32B5F" w:rsidRPr="002F68EB" w:rsidRDefault="00E71A3F" w:rsidP="002F68EB">
      <w:pPr>
        <w:numPr>
          <w:ilvl w:val="0"/>
          <w:numId w:val="22"/>
        </w:numPr>
        <w:tabs>
          <w:tab w:val="decimal" w:pos="432"/>
          <w:tab w:val="left" w:pos="567"/>
        </w:tabs>
        <w:spacing w:before="1656"/>
        <w:ind w:left="720" w:right="57" w:hanging="720"/>
        <w:contextualSpacing/>
        <w:rPr>
          <w:rFonts w:ascii="Times New Roman" w:hAnsi="Times New Roman"/>
          <w:color w:val="000000"/>
          <w:spacing w:val="-5"/>
          <w:sz w:val="24"/>
          <w:lang w:val="lt-LT"/>
        </w:rPr>
      </w:pPr>
      <w:r w:rsidRPr="002F68EB">
        <w:rPr>
          <w:rFonts w:ascii="Times New Roman" w:hAnsi="Times New Roman"/>
          <w:b/>
          <w:color w:val="000000"/>
          <w:spacing w:val="-6"/>
          <w:sz w:val="24"/>
          <w:lang w:val="lt-LT"/>
        </w:rPr>
        <w:t>SKIRSNIS. BENDRUOMENĖS ISTATŲ KEITIMO TVARKA</w:t>
      </w:r>
      <w:r w:rsidR="00E32B5F" w:rsidRPr="002F68EB">
        <w:rPr>
          <w:rFonts w:ascii="Times New Roman" w:hAnsi="Times New Roman"/>
          <w:b/>
          <w:color w:val="000000"/>
          <w:spacing w:val="-6"/>
          <w:sz w:val="24"/>
          <w:lang w:val="lt-LT"/>
        </w:rPr>
        <w:br/>
      </w:r>
    </w:p>
    <w:p w:rsidR="00E32B5F" w:rsidRPr="002F68EB" w:rsidRDefault="00D65DA3" w:rsidP="002F68EB">
      <w:pPr>
        <w:numPr>
          <w:ilvl w:val="1"/>
          <w:numId w:val="23"/>
        </w:numPr>
        <w:tabs>
          <w:tab w:val="decimal" w:pos="432"/>
          <w:tab w:val="left" w:pos="567"/>
        </w:tabs>
        <w:spacing w:before="1656"/>
        <w:ind w:left="720" w:right="57" w:hanging="720"/>
        <w:contextualSpacing/>
        <w:rPr>
          <w:rFonts w:ascii="Times New Roman" w:hAnsi="Times New Roman"/>
          <w:color w:val="000000"/>
          <w:spacing w:val="-5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Bendruomenės į</w:t>
      </w:r>
      <w:r w:rsidR="00E71A3F" w:rsidRPr="002F68EB">
        <w:rPr>
          <w:rFonts w:ascii="Times New Roman" w:hAnsi="Times New Roman"/>
          <w:color w:val="000000"/>
          <w:spacing w:val="-3"/>
          <w:sz w:val="24"/>
          <w:lang w:val="lt-LT"/>
        </w:rPr>
        <w:t>statai gali b</w:t>
      </w:r>
      <w:r w:rsidR="00E71A3F" w:rsidRPr="002F68EB">
        <w:rPr>
          <w:rFonts w:ascii="Times New Roman" w:hAnsi="Times New Roman"/>
          <w:color w:val="000000"/>
          <w:spacing w:val="-3"/>
          <w:sz w:val="24"/>
          <w:lang w:val="lt-LT"/>
        </w:rPr>
        <w:t xml:space="preserve">ūti pakeisti konferencijos sprendimu, priimtu ne mažiau </w:t>
      </w:r>
      <w:r w:rsidR="00E71A3F" w:rsidRPr="002F68EB">
        <w:rPr>
          <w:rFonts w:ascii="Times New Roman" w:hAnsi="Times New Roman"/>
          <w:color w:val="000000"/>
          <w:spacing w:val="4"/>
          <w:sz w:val="24"/>
          <w:lang w:val="lt-LT"/>
        </w:rPr>
        <w:t xml:space="preserve">kaip 2/3 konferencijoje dalyvaujančių Bendruomenės narių balsų dauguma. </w:t>
      </w:r>
      <w:r w:rsidR="00E71A3F"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Pakeistus Bendruomenės </w:t>
      </w: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>įstatus pasirašo konferencijos į</w:t>
      </w:r>
      <w:r w:rsidR="00E71A3F"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galiotas asmuo arba </w:t>
      </w:r>
      <w:r w:rsidR="00E71A3F" w:rsidRPr="002F68EB">
        <w:rPr>
          <w:rFonts w:ascii="Times New Roman" w:hAnsi="Times New Roman"/>
          <w:color w:val="000000"/>
          <w:spacing w:val="-7"/>
          <w:sz w:val="24"/>
          <w:lang w:val="lt-LT"/>
        </w:rPr>
        <w:t>Bendruomenės pirmininkas.</w:t>
      </w:r>
    </w:p>
    <w:p w:rsidR="00E32B5F" w:rsidRPr="002F68EB" w:rsidRDefault="00E71A3F" w:rsidP="002F68EB">
      <w:pPr>
        <w:numPr>
          <w:ilvl w:val="1"/>
          <w:numId w:val="23"/>
        </w:numPr>
        <w:tabs>
          <w:tab w:val="decimal" w:pos="432"/>
          <w:tab w:val="left" w:pos="567"/>
        </w:tabs>
        <w:spacing w:before="1656"/>
        <w:ind w:left="720" w:right="57" w:hanging="720"/>
        <w:contextualSpacing/>
        <w:rPr>
          <w:rFonts w:ascii="Times New Roman" w:hAnsi="Times New Roman"/>
          <w:color w:val="000000"/>
          <w:spacing w:val="-5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>Įstatų_ pakeitimai įs</w:t>
      </w: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 xml:space="preserve">igalioja nuo jų įregistravimo juridinių asmenų registre. Kartu su 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>įstatų pakeitima</w:t>
      </w:r>
      <w:r w:rsidR="00D65DA3" w:rsidRPr="002F68EB">
        <w:rPr>
          <w:rFonts w:ascii="Times New Roman" w:hAnsi="Times New Roman"/>
          <w:color w:val="000000"/>
          <w:spacing w:val="2"/>
          <w:sz w:val="24"/>
          <w:lang w:val="lt-LT"/>
        </w:rPr>
        <w:t>is Bendruomenės juridinių asmenų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 registrui turi pateikti visą 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pakeistų Bendruomenės įstatų tekstą (naują redakciją).</w:t>
      </w:r>
      <w:r w:rsidR="00E32B5F" w:rsidRPr="002F68EB">
        <w:rPr>
          <w:rFonts w:ascii="Times New Roman" w:hAnsi="Times New Roman"/>
          <w:color w:val="000000"/>
          <w:spacing w:val="-3"/>
          <w:sz w:val="24"/>
          <w:lang w:val="lt-LT"/>
        </w:rPr>
        <w:br/>
      </w:r>
    </w:p>
    <w:p w:rsidR="00E32B5F" w:rsidRPr="002F68EB" w:rsidRDefault="00E71A3F" w:rsidP="002F68EB">
      <w:pPr>
        <w:numPr>
          <w:ilvl w:val="0"/>
          <w:numId w:val="23"/>
        </w:numPr>
        <w:tabs>
          <w:tab w:val="decimal" w:pos="432"/>
          <w:tab w:val="left" w:pos="567"/>
        </w:tabs>
        <w:spacing w:before="1656"/>
        <w:ind w:left="720" w:right="57" w:hanging="720"/>
        <w:contextualSpacing/>
        <w:rPr>
          <w:rFonts w:ascii="Times New Roman" w:hAnsi="Times New Roman"/>
          <w:color w:val="000000"/>
          <w:spacing w:val="-5"/>
          <w:sz w:val="24"/>
          <w:lang w:val="lt-LT"/>
        </w:rPr>
      </w:pPr>
      <w:r w:rsidRPr="002F68EB">
        <w:rPr>
          <w:rFonts w:ascii="Times New Roman" w:hAnsi="Times New Roman"/>
          <w:b/>
          <w:color w:val="000000"/>
          <w:sz w:val="24"/>
          <w:lang w:val="lt-LT"/>
        </w:rPr>
        <w:t xml:space="preserve">SKIRSNIS. FILIALŲ, IR ATSTOVYBIŲ STEIGIMO BEI JŲ VEIKLOS </w:t>
      </w:r>
      <w:r w:rsidRPr="002F68EB">
        <w:rPr>
          <w:rFonts w:ascii="Times New Roman" w:hAnsi="Times New Roman"/>
          <w:b/>
          <w:color w:val="000000"/>
          <w:spacing w:val="-13"/>
          <w:sz w:val="24"/>
          <w:lang w:val="lt-LT"/>
        </w:rPr>
        <w:t>NUTRAUKIMO TVARKA</w:t>
      </w:r>
    </w:p>
    <w:p w:rsidR="00E32B5F" w:rsidRPr="002F68EB" w:rsidRDefault="00E71A3F" w:rsidP="002F68EB">
      <w:pPr>
        <w:numPr>
          <w:ilvl w:val="1"/>
          <w:numId w:val="23"/>
        </w:numPr>
        <w:tabs>
          <w:tab w:val="decimal" w:pos="432"/>
          <w:tab w:val="left" w:pos="567"/>
        </w:tabs>
        <w:spacing w:before="1656"/>
        <w:ind w:left="720" w:right="57" w:hanging="720"/>
        <w:contextualSpacing/>
        <w:rPr>
          <w:rFonts w:ascii="Times New Roman" w:hAnsi="Times New Roman"/>
          <w:color w:val="000000"/>
          <w:spacing w:val="-5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Bendruomenė turi teisę steigti filialus ir atstovybes Lietuvos Respublikoje ir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užsienio valstybėse. Filialas ir atstovybė nėra juridiniai asmenys.</w:t>
      </w:r>
    </w:p>
    <w:p w:rsidR="00E32B5F" w:rsidRPr="002F68EB" w:rsidRDefault="00E71A3F" w:rsidP="002F68EB">
      <w:pPr>
        <w:numPr>
          <w:ilvl w:val="1"/>
          <w:numId w:val="23"/>
        </w:numPr>
        <w:tabs>
          <w:tab w:val="decimal" w:pos="432"/>
          <w:tab w:val="left" w:pos="567"/>
        </w:tabs>
        <w:spacing w:before="1656"/>
        <w:ind w:left="720" w:right="57" w:hanging="720"/>
        <w:contextualSpacing/>
        <w:rPr>
          <w:rFonts w:ascii="Times New Roman" w:hAnsi="Times New Roman"/>
          <w:color w:val="000000"/>
          <w:spacing w:val="-5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1"/>
          <w:sz w:val="24"/>
          <w:lang w:val="lt-LT"/>
        </w:rPr>
        <w:t xml:space="preserve">Filialai ir atstovybės steigiami, jų veikla nutraukiama Bendruomenės Valdybos 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>s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prendimu jų nuostatus tvirtina Bendruomenės valdyba. Filialai ir atstovybės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steigiamos ir jų veikla nutraukiama teisės aktų nustatyta tvarka.</w:t>
      </w:r>
      <w:r w:rsidR="00E32B5F" w:rsidRPr="002F68EB">
        <w:rPr>
          <w:rFonts w:ascii="Times New Roman" w:hAnsi="Times New Roman"/>
          <w:color w:val="000000"/>
          <w:spacing w:val="-2"/>
          <w:sz w:val="24"/>
          <w:lang w:val="lt-LT"/>
        </w:rPr>
        <w:br/>
      </w:r>
    </w:p>
    <w:p w:rsidR="00E32B5F" w:rsidRPr="002F68EB" w:rsidRDefault="00E71A3F" w:rsidP="002F68EB">
      <w:pPr>
        <w:numPr>
          <w:ilvl w:val="0"/>
          <w:numId w:val="23"/>
        </w:numPr>
        <w:tabs>
          <w:tab w:val="decimal" w:pos="432"/>
          <w:tab w:val="left" w:pos="567"/>
        </w:tabs>
        <w:spacing w:before="1656"/>
        <w:ind w:left="720" w:right="57" w:hanging="720"/>
        <w:contextualSpacing/>
        <w:rPr>
          <w:rFonts w:ascii="Times New Roman" w:hAnsi="Times New Roman"/>
          <w:color w:val="000000"/>
          <w:spacing w:val="-5"/>
          <w:sz w:val="24"/>
          <w:lang w:val="lt-LT"/>
        </w:rPr>
      </w:pPr>
      <w:r w:rsidRPr="002F68EB">
        <w:rPr>
          <w:rFonts w:ascii="Times New Roman" w:hAnsi="Times New Roman"/>
          <w:b/>
          <w:color w:val="000000"/>
          <w:spacing w:val="35"/>
          <w:sz w:val="24"/>
          <w:lang w:val="lt-LT"/>
        </w:rPr>
        <w:t xml:space="preserve">SKIRSNIS. LĖŠŲ IR PAJAMŲ NAUDOJIMO, TAIP PAT </w:t>
      </w:r>
      <w:r w:rsidRPr="002F68EB">
        <w:rPr>
          <w:rFonts w:ascii="Times New Roman" w:hAnsi="Times New Roman"/>
          <w:b/>
          <w:color w:val="000000"/>
          <w:spacing w:val="-9"/>
          <w:sz w:val="24"/>
          <w:lang w:val="lt-LT"/>
        </w:rPr>
        <w:t>BENDRUOMENĖS VEIKLOS KONTROLĖS TVARKA</w:t>
      </w:r>
      <w:r w:rsidR="00E32B5F" w:rsidRPr="002F68EB">
        <w:rPr>
          <w:rFonts w:ascii="Times New Roman" w:hAnsi="Times New Roman"/>
          <w:b/>
          <w:color w:val="000000"/>
          <w:spacing w:val="-9"/>
          <w:sz w:val="24"/>
          <w:lang w:val="lt-LT"/>
        </w:rPr>
        <w:br/>
      </w:r>
    </w:p>
    <w:p w:rsidR="00E32B5F" w:rsidRPr="002F68EB" w:rsidRDefault="00E71A3F" w:rsidP="002F68EB">
      <w:pPr>
        <w:numPr>
          <w:ilvl w:val="1"/>
          <w:numId w:val="23"/>
        </w:numPr>
        <w:tabs>
          <w:tab w:val="decimal" w:pos="432"/>
          <w:tab w:val="left" w:pos="567"/>
        </w:tabs>
        <w:spacing w:before="1656"/>
        <w:ind w:left="720" w:right="57" w:hanging="720"/>
        <w:contextualSpacing/>
        <w:rPr>
          <w:rFonts w:ascii="Times New Roman" w:hAnsi="Times New Roman"/>
          <w:color w:val="000000"/>
          <w:spacing w:val="-5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Bendruomenei leidžiama nuosavybės ar bet kokiomis kitomis teisėmis valdomą </w:t>
      </w:r>
      <w:r w:rsidRPr="002F68EB">
        <w:rPr>
          <w:rFonts w:ascii="Times New Roman" w:hAnsi="Times New Roman"/>
          <w:color w:val="000000"/>
          <w:sz w:val="24"/>
          <w:lang w:val="lt-LT"/>
        </w:rPr>
        <w:t>turtą ir lėšas perle</w:t>
      </w:r>
      <w:r w:rsidR="002D6AEC" w:rsidRPr="002F68EB">
        <w:rPr>
          <w:rFonts w:ascii="Times New Roman" w:hAnsi="Times New Roman"/>
          <w:color w:val="000000"/>
          <w:sz w:val="24"/>
          <w:lang w:val="lt-LT"/>
        </w:rPr>
        <w:t>isti, užtikrinti juo prievolių į</w:t>
      </w:r>
      <w:r w:rsidRPr="002F68EB">
        <w:rPr>
          <w:rFonts w:ascii="Times New Roman" w:hAnsi="Times New Roman"/>
          <w:color w:val="000000"/>
          <w:sz w:val="24"/>
          <w:lang w:val="lt-LT"/>
        </w:rPr>
        <w:t xml:space="preserve">vykdymą ar kitaip apriboti savo </w:t>
      </w: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valdymo, naudojimo ir disponavimo teises į jį tik tuo atveju, kai tuo siekiama </w:t>
      </w:r>
      <w:r w:rsidRPr="002F68EB">
        <w:rPr>
          <w:rFonts w:ascii="Times New Roman" w:hAnsi="Times New Roman"/>
          <w:color w:val="000000"/>
          <w:spacing w:val="5"/>
          <w:sz w:val="24"/>
          <w:lang w:val="lt-LT"/>
        </w:rPr>
        <w:t xml:space="preserve">įgyvendinti </w:t>
      </w:r>
      <w:r w:rsidRPr="002F68EB">
        <w:rPr>
          <w:rFonts w:ascii="Times New Roman" w:hAnsi="Times New Roman"/>
          <w:color w:val="000000"/>
          <w:spacing w:val="5"/>
          <w:sz w:val="24"/>
          <w:lang w:val="lt-LT"/>
        </w:rPr>
        <w:t xml:space="preserve">Bendruomenės įstatuose nustatytus veiklos tikslus (įskaitant ir </w:t>
      </w: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labdaros, ir paramos tikslus, nustatytus įstatuose pagal Labdaros ir paramos </w:t>
      </w:r>
      <w:r w:rsidR="00E32B5F" w:rsidRPr="002F68EB">
        <w:rPr>
          <w:rFonts w:ascii="Times New Roman" w:hAnsi="Times New Roman"/>
          <w:color w:val="000000"/>
          <w:spacing w:val="-9"/>
          <w:sz w:val="24"/>
          <w:lang w:val="lt-LT"/>
        </w:rPr>
        <w:t>į</w:t>
      </w:r>
      <w:r w:rsidRPr="002F68EB">
        <w:rPr>
          <w:rFonts w:ascii="Times New Roman" w:hAnsi="Times New Roman"/>
          <w:color w:val="000000"/>
          <w:spacing w:val="-9"/>
          <w:sz w:val="24"/>
          <w:lang w:val="lt-LT"/>
        </w:rPr>
        <w:t>statymą).</w:t>
      </w:r>
    </w:p>
    <w:p w:rsidR="0090694C" w:rsidRPr="002F68EB" w:rsidRDefault="00E71A3F" w:rsidP="002F68EB">
      <w:pPr>
        <w:numPr>
          <w:ilvl w:val="1"/>
          <w:numId w:val="23"/>
        </w:numPr>
        <w:tabs>
          <w:tab w:val="decimal" w:pos="432"/>
          <w:tab w:val="left" w:pos="567"/>
        </w:tabs>
        <w:spacing w:before="1656"/>
        <w:ind w:left="720" w:right="57" w:hanging="720"/>
        <w:contextualSpacing/>
        <w:rPr>
          <w:rFonts w:ascii="Times New Roman" w:hAnsi="Times New Roman"/>
          <w:color w:val="000000"/>
          <w:spacing w:val="-5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Bendruomenei, net ir siek</w:t>
      </w:r>
      <w:r w:rsidR="00E32B5F" w:rsidRPr="002F68EB">
        <w:rPr>
          <w:rFonts w:ascii="Times New Roman" w:hAnsi="Times New Roman"/>
          <w:color w:val="000000"/>
          <w:spacing w:val="-3"/>
          <w:sz w:val="24"/>
          <w:lang w:val="lt-LT"/>
        </w:rPr>
        <w:t>iant šiuose įstatuose nustatytų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 xml:space="preserve"> tikslų, draudžiama atlikti </w:t>
      </w: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>veiksmus uždraustus Asociacijų įstatymo.</w:t>
      </w:r>
    </w:p>
    <w:p w:rsidR="0090694C" w:rsidRPr="002F68EB" w:rsidRDefault="00E71A3F" w:rsidP="002F68EB">
      <w:pPr>
        <w:numPr>
          <w:ilvl w:val="1"/>
          <w:numId w:val="23"/>
        </w:numPr>
        <w:tabs>
          <w:tab w:val="decimal" w:pos="432"/>
          <w:tab w:val="left" w:pos="567"/>
        </w:tabs>
        <w:spacing w:before="1656"/>
        <w:ind w:left="720" w:right="57" w:hanging="720"/>
        <w:contextualSpacing/>
        <w:rPr>
          <w:rFonts w:ascii="Times New Roman" w:hAnsi="Times New Roman"/>
          <w:color w:val="000000"/>
          <w:spacing w:val="-6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1"/>
          <w:sz w:val="24"/>
          <w:lang w:val="lt-LT"/>
        </w:rPr>
        <w:t xml:space="preserve">Bendruomenė pinigus, gautus kaip paramą, taip pat kitus negrąžintinai gautus </w:t>
      </w: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pinigus ir kitą turtą naudoja juos davusio asmens nurodytiems tikslams, jeigu </w:t>
      </w: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>asmuo tokius tikslus nurodė. Bendruomenės negali prii</w:t>
      </w:r>
      <w:r w:rsidRPr="002F68EB">
        <w:rPr>
          <w:rFonts w:ascii="Times New Roman" w:hAnsi="Times New Roman"/>
          <w:color w:val="000000"/>
          <w:spacing w:val="-4"/>
          <w:sz w:val="24"/>
          <w:lang w:val="lt-LT"/>
        </w:rPr>
        <w:t xml:space="preserve">mti pinigų ar kito turto, jei 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 xml:space="preserve">duodantis asmuo nurodo juos naudoti kitiems, negu Bendruomenės įstatuose yra </w:t>
      </w:r>
      <w:r w:rsidRPr="002F68EB">
        <w:rPr>
          <w:rFonts w:ascii="Times New Roman" w:hAnsi="Times New Roman"/>
          <w:color w:val="000000"/>
          <w:spacing w:val="-6"/>
          <w:sz w:val="24"/>
          <w:lang w:val="lt-LT"/>
        </w:rPr>
        <w:t>nustatyta, tikslams.</w:t>
      </w:r>
      <w:r w:rsidR="0090694C" w:rsidRPr="002F68EB">
        <w:rPr>
          <w:rFonts w:ascii="Times New Roman" w:hAnsi="Times New Roman"/>
          <w:color w:val="000000"/>
          <w:spacing w:val="-6"/>
          <w:sz w:val="24"/>
          <w:lang w:val="lt-LT"/>
        </w:rPr>
        <w:br/>
      </w:r>
    </w:p>
    <w:p w:rsidR="0090694C" w:rsidRPr="002F68EB" w:rsidRDefault="0090694C" w:rsidP="002F68EB">
      <w:pPr>
        <w:ind w:left="720" w:right="57" w:hanging="720"/>
        <w:contextualSpacing/>
        <w:rPr>
          <w:rFonts w:ascii="Times New Roman" w:hAnsi="Times New Roman"/>
          <w:color w:val="000000"/>
          <w:spacing w:val="-6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6"/>
          <w:sz w:val="24"/>
          <w:lang w:val="lt-LT"/>
        </w:rPr>
        <w:br w:type="page"/>
      </w:r>
    </w:p>
    <w:p w:rsidR="0090694C" w:rsidRPr="002F68EB" w:rsidRDefault="0090694C" w:rsidP="002F68EB">
      <w:pPr>
        <w:pStyle w:val="ListParagraph"/>
        <w:numPr>
          <w:ilvl w:val="1"/>
          <w:numId w:val="23"/>
        </w:numPr>
        <w:tabs>
          <w:tab w:val="decimal" w:pos="432"/>
          <w:tab w:val="left" w:pos="567"/>
        </w:tabs>
        <w:spacing w:before="1656"/>
        <w:ind w:left="720" w:right="57" w:hanging="720"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lastRenderedPageBreak/>
        <w:t xml:space="preserve">Bendruomenės buhalterinė ir finansinė apskaita ir atskaitomybė sudaroma ir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tvirtinama laikantis Lietuvos Respublikos teisės aktų nustatytos tvarkos.</w:t>
      </w:r>
    </w:p>
    <w:p w:rsidR="0090694C" w:rsidRPr="002F68EB" w:rsidRDefault="00E71A3F" w:rsidP="002F68EB">
      <w:pPr>
        <w:pStyle w:val="ListParagraph"/>
        <w:numPr>
          <w:ilvl w:val="1"/>
          <w:numId w:val="23"/>
        </w:numPr>
        <w:tabs>
          <w:tab w:val="decimal" w:pos="432"/>
          <w:tab w:val="left" w:pos="567"/>
        </w:tabs>
        <w:spacing w:before="1656"/>
        <w:ind w:left="720" w:right="57" w:hanging="720"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Bendruomenės finansinę atskaitomybę tvirtina Konferencija.</w:t>
      </w:r>
    </w:p>
    <w:p w:rsidR="0090694C" w:rsidRPr="002F68EB" w:rsidRDefault="00E71A3F" w:rsidP="002F68EB">
      <w:pPr>
        <w:pStyle w:val="ListParagraph"/>
        <w:numPr>
          <w:ilvl w:val="1"/>
          <w:numId w:val="23"/>
        </w:numPr>
        <w:tabs>
          <w:tab w:val="decimal" w:pos="432"/>
          <w:tab w:val="left" w:pos="567"/>
        </w:tabs>
        <w:spacing w:before="1656"/>
        <w:ind w:left="720" w:right="57" w:hanging="720"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 xml:space="preserve">Bendruomenės finansinę atskaitomybę tikrina nepriklausomas auditas kiekvienais </w:t>
      </w:r>
      <w:r w:rsidRPr="002F68EB">
        <w:rPr>
          <w:rFonts w:ascii="Times New Roman" w:hAnsi="Times New Roman"/>
          <w:color w:val="000000"/>
          <w:spacing w:val="-6"/>
          <w:sz w:val="24"/>
          <w:lang w:val="lt-LT"/>
        </w:rPr>
        <w:t>metais iki konferencijos sušaukimo.</w:t>
      </w:r>
    </w:p>
    <w:p w:rsidR="0090694C" w:rsidRPr="002F68EB" w:rsidRDefault="00E71A3F" w:rsidP="002F68EB">
      <w:pPr>
        <w:pStyle w:val="ListParagraph"/>
        <w:numPr>
          <w:ilvl w:val="1"/>
          <w:numId w:val="23"/>
        </w:numPr>
        <w:tabs>
          <w:tab w:val="decimal" w:pos="432"/>
          <w:tab w:val="left" w:pos="567"/>
        </w:tabs>
        <w:spacing w:before="1656"/>
        <w:ind w:left="720" w:right="57" w:hanging="720"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>Auditas, ve</w:t>
      </w:r>
      <w:r w:rsidR="002D6AEC" w:rsidRPr="002F68EB">
        <w:rPr>
          <w:rFonts w:ascii="Times New Roman" w:hAnsi="Times New Roman"/>
          <w:color w:val="000000"/>
          <w:spacing w:val="-5"/>
          <w:sz w:val="24"/>
          <w:lang w:val="lt-LT"/>
        </w:rPr>
        <w:t>ikdamas sulig LR galiojančiais į</w:t>
      </w: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 xml:space="preserve">statymais ir Bendruomenės pirmininko </w:t>
      </w:r>
      <w:r w:rsidRPr="002F68EB">
        <w:rPr>
          <w:rFonts w:ascii="Times New Roman" w:hAnsi="Times New Roman"/>
          <w:color w:val="000000"/>
          <w:spacing w:val="-11"/>
          <w:sz w:val="24"/>
          <w:lang w:val="lt-LT"/>
        </w:rPr>
        <w:t>pavedimu:</w:t>
      </w:r>
    </w:p>
    <w:p w:rsidR="009F0E3C" w:rsidRPr="002F68EB" w:rsidRDefault="00E71A3F" w:rsidP="002F68EB">
      <w:pPr>
        <w:pStyle w:val="ListParagraph"/>
        <w:numPr>
          <w:ilvl w:val="2"/>
          <w:numId w:val="23"/>
        </w:numPr>
        <w:tabs>
          <w:tab w:val="decimal" w:pos="432"/>
          <w:tab w:val="left" w:pos="567"/>
        </w:tabs>
        <w:spacing w:before="1656"/>
        <w:ind w:left="720" w:right="57" w:hanging="720"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tikrina Bendruomenės ūkinę ir finansinę veiklą ir kitus buhalterinės bei finansinės</w:t>
      </w:r>
      <w:r w:rsidR="009F0E3C"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apskaitos dokumentus, atlieka kitus patikrinimus konferencijos paved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imu;</w:t>
      </w:r>
    </w:p>
    <w:p w:rsidR="009F0E3C" w:rsidRPr="002F68EB" w:rsidRDefault="00E71A3F" w:rsidP="002F68EB">
      <w:pPr>
        <w:pStyle w:val="ListParagraph"/>
        <w:numPr>
          <w:ilvl w:val="2"/>
          <w:numId w:val="23"/>
        </w:numPr>
        <w:tabs>
          <w:tab w:val="decimal" w:pos="432"/>
          <w:tab w:val="left" w:pos="567"/>
        </w:tabs>
        <w:spacing w:before="1656"/>
        <w:ind w:left="720" w:right="57" w:hanging="720"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2"/>
          <w:sz w:val="24"/>
          <w:lang w:val="lt-LT"/>
        </w:rPr>
        <w:t>artimiausiame Bendruomenės konferencijoje pateikia patikrinimų ataskaitą ir</w:t>
      </w:r>
      <w:r w:rsidR="009F0E3C" w:rsidRPr="002F68EB">
        <w:rPr>
          <w:rFonts w:ascii="Times New Roman" w:hAnsi="Times New Roman"/>
          <w:color w:val="000000"/>
          <w:spacing w:val="2"/>
          <w:sz w:val="24"/>
          <w:lang w:val="lt-LT"/>
        </w:rPr>
        <w:t xml:space="preserve"> </w:t>
      </w:r>
      <w:r w:rsidRPr="002F68EB">
        <w:rPr>
          <w:rFonts w:ascii="Times New Roman" w:hAnsi="Times New Roman"/>
          <w:color w:val="000000"/>
          <w:spacing w:val="-3"/>
          <w:sz w:val="24"/>
          <w:lang w:val="lt-LT"/>
        </w:rPr>
        <w:t>praneša apie visus patikrinimų metu nustatytus pažeidimus;</w:t>
      </w:r>
    </w:p>
    <w:p w:rsidR="009F0E3C" w:rsidRPr="002F68EB" w:rsidRDefault="00E71A3F" w:rsidP="002F68EB">
      <w:pPr>
        <w:pStyle w:val="ListParagraph"/>
        <w:numPr>
          <w:ilvl w:val="2"/>
          <w:numId w:val="23"/>
        </w:numPr>
        <w:tabs>
          <w:tab w:val="decimal" w:pos="432"/>
          <w:tab w:val="left" w:pos="567"/>
        </w:tabs>
        <w:spacing w:before="1656"/>
        <w:ind w:left="720" w:right="57" w:hanging="720"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 xml:space="preserve">saugo Bendruomenės paslaptis, kurias sužino, kontroliuodamas Bendruomenės </w:t>
      </w:r>
      <w:r w:rsidRPr="002F68EB">
        <w:rPr>
          <w:rFonts w:ascii="Times New Roman" w:hAnsi="Times New Roman"/>
          <w:color w:val="000000"/>
          <w:spacing w:val="-11"/>
          <w:sz w:val="24"/>
          <w:lang w:val="lt-LT"/>
        </w:rPr>
        <w:t>veiklą.</w:t>
      </w:r>
      <w:r w:rsidR="009F0E3C" w:rsidRPr="002F68EB">
        <w:rPr>
          <w:rFonts w:ascii="Times New Roman" w:hAnsi="Times New Roman"/>
          <w:color w:val="000000"/>
          <w:spacing w:val="-11"/>
          <w:sz w:val="24"/>
          <w:lang w:val="lt-LT"/>
        </w:rPr>
        <w:br/>
      </w:r>
    </w:p>
    <w:p w:rsidR="009F0E3C" w:rsidRPr="002F68EB" w:rsidRDefault="00E71A3F" w:rsidP="002F68EB">
      <w:pPr>
        <w:pStyle w:val="ListParagraph"/>
        <w:numPr>
          <w:ilvl w:val="0"/>
          <w:numId w:val="23"/>
        </w:numPr>
        <w:tabs>
          <w:tab w:val="decimal" w:pos="432"/>
          <w:tab w:val="left" w:pos="567"/>
        </w:tabs>
        <w:spacing w:before="1656"/>
        <w:ind w:left="720" w:right="57" w:hanging="720"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b/>
          <w:color w:val="000000"/>
          <w:spacing w:val="-1"/>
          <w:sz w:val="24"/>
          <w:lang w:val="lt-LT"/>
        </w:rPr>
        <w:t>SKIRSNIS. BENDRUOMENĖS PERTVARKYMAS IR PABAIGA</w:t>
      </w:r>
      <w:r w:rsidR="009F0E3C" w:rsidRPr="002F68EB">
        <w:rPr>
          <w:rFonts w:ascii="Times New Roman" w:hAnsi="Times New Roman"/>
          <w:b/>
          <w:color w:val="000000"/>
          <w:spacing w:val="-1"/>
          <w:sz w:val="24"/>
          <w:lang w:val="lt-LT"/>
        </w:rPr>
        <w:br/>
      </w:r>
    </w:p>
    <w:p w:rsidR="00465EBE" w:rsidRPr="002F68EB" w:rsidRDefault="00E71A3F" w:rsidP="002F68EB">
      <w:pPr>
        <w:pStyle w:val="ListParagraph"/>
        <w:numPr>
          <w:ilvl w:val="1"/>
          <w:numId w:val="23"/>
        </w:numPr>
        <w:tabs>
          <w:tab w:val="decimal" w:pos="432"/>
          <w:tab w:val="left" w:pos="567"/>
        </w:tabs>
        <w:spacing w:before="1656"/>
        <w:ind w:left="720" w:right="57" w:hanging="720"/>
        <w:rPr>
          <w:rFonts w:ascii="Times New Roman" w:hAnsi="Times New Roman"/>
          <w:color w:val="000000"/>
          <w:spacing w:val="2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3"/>
          <w:sz w:val="24"/>
          <w:lang w:val="lt-LT"/>
        </w:rPr>
        <w:t xml:space="preserve">Bendruomenė pertvarkoma ir pasibaigia (reorganizuojama ar likviduojama) 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C</w:t>
      </w:r>
      <w:r w:rsidR="009F0E3C" w:rsidRPr="002F68EB">
        <w:rPr>
          <w:rFonts w:ascii="Times New Roman" w:hAnsi="Times New Roman"/>
          <w:color w:val="000000"/>
          <w:spacing w:val="-2"/>
          <w:sz w:val="24"/>
          <w:lang w:val="lt-LT"/>
        </w:rPr>
        <w:t>ivilinio kodekso ir Asociacijų į</w:t>
      </w:r>
      <w:r w:rsidRPr="002F68EB">
        <w:rPr>
          <w:rFonts w:ascii="Times New Roman" w:hAnsi="Times New Roman"/>
          <w:color w:val="000000"/>
          <w:spacing w:val="-2"/>
          <w:sz w:val="24"/>
          <w:lang w:val="lt-LT"/>
        </w:rPr>
        <w:t>statymo nustatytomis sąlygomis ir tvarka.</w:t>
      </w:r>
    </w:p>
    <w:p w:rsidR="00465EBE" w:rsidRPr="002F68EB" w:rsidRDefault="00E71A3F" w:rsidP="002F68EB">
      <w:pPr>
        <w:spacing w:before="576"/>
        <w:ind w:left="720" w:right="57" w:hanging="720"/>
        <w:contextualSpacing/>
        <w:rPr>
          <w:rFonts w:ascii="Times New Roman" w:hAnsi="Times New Roman"/>
          <w:color w:val="000000"/>
          <w:spacing w:val="-2"/>
          <w:w w:val="110"/>
          <w:sz w:val="23"/>
          <w:lang w:val="lt-LT"/>
        </w:rPr>
      </w:pPr>
      <w:r w:rsidRPr="002F68EB">
        <w:rPr>
          <w:rFonts w:ascii="Times New Roman" w:hAnsi="Times New Roman"/>
          <w:color w:val="000000"/>
          <w:spacing w:val="-2"/>
          <w:w w:val="110"/>
          <w:sz w:val="23"/>
          <w:lang w:val="lt-LT"/>
        </w:rPr>
        <w:t xml:space="preserve">Ši </w:t>
      </w:r>
      <w:r w:rsidRPr="002F68EB">
        <w:rPr>
          <w:rFonts w:ascii="Times New Roman" w:hAnsi="Times New Roman"/>
          <w:color w:val="000000"/>
          <w:spacing w:val="-2"/>
          <w:w w:val="105"/>
          <w:sz w:val="23"/>
          <w:lang w:val="lt-LT"/>
        </w:rPr>
        <w:t>nau</w:t>
      </w:r>
      <w:r w:rsidR="009F0E3C" w:rsidRPr="002F68EB">
        <w:rPr>
          <w:rFonts w:ascii="Times New Roman" w:hAnsi="Times New Roman"/>
          <w:color w:val="000000"/>
          <w:spacing w:val="-2"/>
          <w:w w:val="105"/>
          <w:sz w:val="23"/>
          <w:lang w:val="lt-LT"/>
        </w:rPr>
        <w:t>ja Vilniaus žydit bendruomenės į</w:t>
      </w:r>
      <w:r w:rsidRPr="002F68EB">
        <w:rPr>
          <w:rFonts w:ascii="Times New Roman" w:hAnsi="Times New Roman"/>
          <w:color w:val="000000"/>
          <w:spacing w:val="-2"/>
          <w:w w:val="105"/>
          <w:sz w:val="23"/>
          <w:lang w:val="lt-LT"/>
        </w:rPr>
        <w:t>statų redakci</w:t>
      </w:r>
      <w:r w:rsidRPr="002F68EB">
        <w:rPr>
          <w:rFonts w:ascii="Times New Roman" w:hAnsi="Times New Roman"/>
          <w:color w:val="000000"/>
          <w:spacing w:val="-2"/>
          <w:w w:val="105"/>
          <w:sz w:val="23"/>
          <w:lang w:val="lt-LT"/>
        </w:rPr>
        <w:t xml:space="preserve">ja yra patvirtinta Bendruomenės </w:t>
      </w:r>
      <w:r w:rsidRPr="002F68EB">
        <w:rPr>
          <w:rFonts w:ascii="Times New Roman" w:hAnsi="Times New Roman"/>
          <w:color w:val="000000"/>
          <w:spacing w:val="-6"/>
          <w:w w:val="105"/>
          <w:sz w:val="23"/>
          <w:lang w:val="lt-LT"/>
        </w:rPr>
        <w:t>konferencijoje 2015 m gegužės mėnesio 03 d.</w:t>
      </w:r>
    </w:p>
    <w:p w:rsidR="00465EBE" w:rsidRPr="002F68EB" w:rsidRDefault="00E71A3F" w:rsidP="002F68EB">
      <w:pPr>
        <w:spacing w:before="216" w:after="144"/>
        <w:ind w:left="720" w:right="57" w:hanging="720"/>
        <w:contextualSpacing/>
        <w:rPr>
          <w:rFonts w:ascii="Times New Roman" w:hAnsi="Times New Roman"/>
          <w:color w:val="000000"/>
          <w:w w:val="105"/>
          <w:sz w:val="23"/>
          <w:lang w:val="lt-LT"/>
        </w:rPr>
      </w:pPr>
      <w:r w:rsidRPr="002F68EB">
        <w:rPr>
          <w:rFonts w:ascii="Times New Roman" w:hAnsi="Times New Roman"/>
          <w:color w:val="000000"/>
          <w:w w:val="105"/>
          <w:sz w:val="23"/>
          <w:lang w:val="lt-LT"/>
        </w:rPr>
        <w:t>Įstatai pasirašyti Vilniuje, 2015 m. gegužės mėn. 03 d. /</w:t>
      </w:r>
    </w:p>
    <w:p w:rsidR="00465EBE" w:rsidRPr="002F68EB" w:rsidRDefault="00465EBE" w:rsidP="002F68EB">
      <w:pPr>
        <w:ind w:left="720" w:right="57" w:hanging="720"/>
        <w:contextualSpacing/>
        <w:rPr>
          <w:lang w:val="lt-LT"/>
        </w:rPr>
        <w:sectPr w:rsidR="00465EBE" w:rsidRPr="002F68EB" w:rsidSect="00C56F17">
          <w:pgSz w:w="11907" w:h="16840" w:code="9"/>
          <w:pgMar w:top="567" w:right="1134" w:bottom="567" w:left="1134" w:header="680" w:footer="680" w:gutter="0"/>
          <w:cols w:space="720"/>
        </w:sectPr>
      </w:pPr>
    </w:p>
    <w:p w:rsidR="00465EBE" w:rsidRPr="002F68EB" w:rsidRDefault="00E71A3F" w:rsidP="002F68EB">
      <w:pPr>
        <w:ind w:left="720" w:right="57" w:hanging="720"/>
        <w:contextualSpacing/>
        <w:rPr>
          <w:rFonts w:ascii="Times New Roman" w:hAnsi="Times New Roman"/>
          <w:color w:val="000000"/>
          <w:spacing w:val="-5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5"/>
          <w:sz w:val="24"/>
          <w:lang w:val="lt-LT"/>
        </w:rPr>
        <w:t>Vilniaus žydų bendruomenės pirmininkė</w:t>
      </w:r>
    </w:p>
    <w:p w:rsidR="00465EBE" w:rsidRPr="002F68EB" w:rsidRDefault="00E71A3F" w:rsidP="002F68EB">
      <w:pPr>
        <w:tabs>
          <w:tab w:val="right" w:pos="6560"/>
        </w:tabs>
        <w:ind w:left="720" w:right="57" w:hanging="720"/>
        <w:contextualSpacing/>
        <w:rPr>
          <w:rFonts w:ascii="Times New Roman" w:hAnsi="Times New Roman"/>
          <w:color w:val="000000"/>
          <w:spacing w:val="-10"/>
          <w:sz w:val="24"/>
          <w:lang w:val="lt-LT"/>
        </w:rPr>
      </w:pPr>
      <w:r w:rsidRPr="002F68EB">
        <w:rPr>
          <w:rFonts w:ascii="Times New Roman" w:hAnsi="Times New Roman"/>
          <w:color w:val="000000"/>
          <w:spacing w:val="-10"/>
          <w:sz w:val="24"/>
          <w:lang w:val="lt-LT"/>
        </w:rPr>
        <w:t>Faina Kukliansky</w:t>
      </w:r>
      <w:r w:rsidRPr="002F68EB">
        <w:rPr>
          <w:rFonts w:ascii="Times New Roman" w:hAnsi="Times New Roman"/>
          <w:color w:val="000000"/>
          <w:spacing w:val="-10"/>
          <w:sz w:val="24"/>
          <w:lang w:val="lt-LT"/>
        </w:rPr>
        <w:tab/>
      </w:r>
      <w:r w:rsidRPr="002F68EB">
        <w:rPr>
          <w:rFonts w:ascii="Times New Roman" w:hAnsi="Times New Roman"/>
          <w:color w:val="000000"/>
          <w:sz w:val="24"/>
          <w:lang w:val="lt-LT"/>
        </w:rPr>
        <w:t>parašas)</w:t>
      </w:r>
    </w:p>
    <w:sectPr w:rsidR="00465EBE" w:rsidRPr="002F68EB" w:rsidSect="00C56F17">
      <w:type w:val="continuous"/>
      <w:pgSz w:w="11907" w:h="16840" w:code="9"/>
      <w:pgMar w:top="567" w:right="1134" w:bottom="567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A3F" w:rsidRDefault="00E71A3F" w:rsidP="00D21EFF">
      <w:r>
        <w:separator/>
      </w:r>
    </w:p>
  </w:endnote>
  <w:endnote w:type="continuationSeparator" w:id="0">
    <w:p w:rsidR="00E71A3F" w:rsidRDefault="00E71A3F" w:rsidP="00D2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A3F" w:rsidRDefault="00E71A3F" w:rsidP="00D21EFF">
      <w:r>
        <w:separator/>
      </w:r>
    </w:p>
  </w:footnote>
  <w:footnote w:type="continuationSeparator" w:id="0">
    <w:p w:rsidR="00E71A3F" w:rsidRDefault="00E71A3F" w:rsidP="00D21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4BC"/>
    <w:multiLevelType w:val="multilevel"/>
    <w:tmpl w:val="E94CBE7E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  <w:lang w:val="lt-LT"/>
      </w:rPr>
    </w:lvl>
    <w:lvl w:ilvl="1">
      <w:start w:val="1"/>
      <w:numFmt w:val="decimal"/>
      <w:isLgl/>
      <w:lvlText w:val="%1.%2."/>
      <w:lvlJc w:val="left"/>
      <w:pPr>
        <w:tabs>
          <w:tab w:val="num" w:pos="595"/>
        </w:tabs>
        <w:ind w:left="170" w:firstLine="0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" w15:restartNumberingAfterBreak="0">
    <w:nsid w:val="038E7FE6"/>
    <w:multiLevelType w:val="multilevel"/>
    <w:tmpl w:val="C5D2B4DC"/>
    <w:lvl w:ilvl="0">
      <w:start w:val="8"/>
      <w:numFmt w:val="decimal"/>
      <w:lvlText w:val="%1."/>
      <w:lvlJc w:val="left"/>
      <w:pPr>
        <w:ind w:left="170" w:hanging="17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95"/>
        </w:tabs>
        <w:ind w:left="170" w:firstLine="0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" w15:restartNumberingAfterBreak="0">
    <w:nsid w:val="03C4261E"/>
    <w:multiLevelType w:val="multilevel"/>
    <w:tmpl w:val="49B0740A"/>
    <w:lvl w:ilvl="0">
      <w:start w:val="7"/>
      <w:numFmt w:val="decimal"/>
      <w:lvlText w:val="%1."/>
      <w:lvlJc w:val="left"/>
      <w:pPr>
        <w:ind w:left="170" w:hanging="17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95"/>
        </w:tabs>
        <w:ind w:left="170" w:firstLine="0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0C16526A"/>
    <w:multiLevelType w:val="multilevel"/>
    <w:tmpl w:val="FE5807AE"/>
    <w:lvl w:ilvl="0">
      <w:start w:val="5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1"/>
        <w:w w:val="100"/>
        <w:sz w:val="24"/>
        <w:vertAlign w:val="baseli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9F5F29"/>
    <w:multiLevelType w:val="multilevel"/>
    <w:tmpl w:val="109A4DC6"/>
    <w:lvl w:ilvl="0">
      <w:start w:val="3"/>
      <w:numFmt w:val="decimal"/>
      <w:lvlText w:val="%1."/>
      <w:lvlJc w:val="left"/>
      <w:pPr>
        <w:ind w:left="170" w:hanging="17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</w:rPr>
    </w:lvl>
    <w:lvl w:ilvl="1">
      <w:start w:val="3"/>
      <w:numFmt w:val="decimal"/>
      <w:isLgl/>
      <w:lvlText w:val="%1.%2."/>
      <w:lvlJc w:val="left"/>
      <w:pPr>
        <w:tabs>
          <w:tab w:val="num" w:pos="595"/>
        </w:tabs>
        <w:ind w:left="170" w:firstLine="0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5" w15:restartNumberingAfterBreak="0">
    <w:nsid w:val="251D008C"/>
    <w:multiLevelType w:val="multilevel"/>
    <w:tmpl w:val="5A20E6A0"/>
    <w:lvl w:ilvl="0">
      <w:start w:val="8"/>
      <w:numFmt w:val="decimal"/>
      <w:lvlText w:val="%1."/>
      <w:lvlJc w:val="left"/>
      <w:pPr>
        <w:ind w:left="170" w:hanging="17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</w:rPr>
    </w:lvl>
    <w:lvl w:ilvl="1">
      <w:start w:val="6"/>
      <w:numFmt w:val="decimal"/>
      <w:isLgl/>
      <w:lvlText w:val="%1.%2."/>
      <w:lvlJc w:val="left"/>
      <w:pPr>
        <w:tabs>
          <w:tab w:val="num" w:pos="595"/>
        </w:tabs>
        <w:ind w:left="170" w:firstLine="0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3443191C"/>
    <w:multiLevelType w:val="multilevel"/>
    <w:tmpl w:val="02C8F698"/>
    <w:lvl w:ilvl="0">
      <w:start w:val="13"/>
      <w:numFmt w:val="decimal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b/>
        <w:strike w:val="0"/>
        <w:color w:val="000000"/>
        <w:spacing w:val="-6"/>
        <w:w w:val="100"/>
        <w:sz w:val="24"/>
        <w:vertAlign w:val="baseli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886EFB"/>
    <w:multiLevelType w:val="multilevel"/>
    <w:tmpl w:val="79145586"/>
    <w:lvl w:ilvl="0">
      <w:start w:val="4"/>
      <w:numFmt w:val="decimal"/>
      <w:lvlText w:val="%1."/>
      <w:lvlJc w:val="left"/>
      <w:pPr>
        <w:ind w:left="170" w:hanging="17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95"/>
        </w:tabs>
        <w:ind w:left="170" w:firstLine="0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8" w15:restartNumberingAfterBreak="0">
    <w:nsid w:val="3E6C7D9E"/>
    <w:multiLevelType w:val="multilevel"/>
    <w:tmpl w:val="E94CBE7E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  <w:lang w:val="lt-LT"/>
      </w:rPr>
    </w:lvl>
    <w:lvl w:ilvl="1">
      <w:start w:val="1"/>
      <w:numFmt w:val="decimal"/>
      <w:isLgl/>
      <w:lvlText w:val="%1.%2."/>
      <w:lvlJc w:val="left"/>
      <w:pPr>
        <w:tabs>
          <w:tab w:val="num" w:pos="595"/>
        </w:tabs>
        <w:ind w:left="170" w:firstLine="0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9" w15:restartNumberingAfterBreak="0">
    <w:nsid w:val="4475755C"/>
    <w:multiLevelType w:val="multilevel"/>
    <w:tmpl w:val="C3621218"/>
    <w:lvl w:ilvl="0">
      <w:start w:val="4"/>
      <w:numFmt w:val="decimal"/>
      <w:lvlText w:val="%1."/>
      <w:lvlJc w:val="left"/>
      <w:pPr>
        <w:ind w:left="170" w:hanging="17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</w:rPr>
    </w:lvl>
    <w:lvl w:ilvl="1">
      <w:start w:val="8"/>
      <w:numFmt w:val="decimal"/>
      <w:isLgl/>
      <w:lvlText w:val="%1.%2."/>
      <w:lvlJc w:val="left"/>
      <w:pPr>
        <w:tabs>
          <w:tab w:val="num" w:pos="595"/>
        </w:tabs>
        <w:ind w:left="170" w:firstLine="0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0" w15:restartNumberingAfterBreak="0">
    <w:nsid w:val="458A03AC"/>
    <w:multiLevelType w:val="multilevel"/>
    <w:tmpl w:val="40206B7A"/>
    <w:lvl w:ilvl="0">
      <w:start w:val="7"/>
      <w:numFmt w:val="decimal"/>
      <w:lvlText w:val="%1."/>
      <w:lvlJc w:val="left"/>
      <w:pPr>
        <w:ind w:left="170" w:hanging="17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</w:rPr>
    </w:lvl>
    <w:lvl w:ilvl="1">
      <w:start w:val="2"/>
      <w:numFmt w:val="decimal"/>
      <w:isLgl/>
      <w:lvlText w:val="%1.%2."/>
      <w:lvlJc w:val="left"/>
      <w:pPr>
        <w:tabs>
          <w:tab w:val="num" w:pos="595"/>
        </w:tabs>
        <w:ind w:left="170" w:firstLine="0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1" w15:restartNumberingAfterBreak="0">
    <w:nsid w:val="4F011CEA"/>
    <w:multiLevelType w:val="multilevel"/>
    <w:tmpl w:val="E94CBE7E"/>
    <w:lvl w:ilvl="0">
      <w:start w:val="1"/>
      <w:numFmt w:val="decimal"/>
      <w:lvlText w:val="%1."/>
      <w:lvlJc w:val="left"/>
      <w:pPr>
        <w:ind w:left="170" w:hanging="17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  <w:lang w:val="lt-LT"/>
      </w:rPr>
    </w:lvl>
    <w:lvl w:ilvl="1">
      <w:start w:val="1"/>
      <w:numFmt w:val="decimal"/>
      <w:isLgl/>
      <w:lvlText w:val="%1.%2."/>
      <w:lvlJc w:val="left"/>
      <w:pPr>
        <w:tabs>
          <w:tab w:val="num" w:pos="595"/>
        </w:tabs>
        <w:ind w:left="170" w:firstLine="0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2" w15:restartNumberingAfterBreak="0">
    <w:nsid w:val="50C31CA6"/>
    <w:multiLevelType w:val="multilevel"/>
    <w:tmpl w:val="B40A75DA"/>
    <w:lvl w:ilvl="0">
      <w:start w:val="5"/>
      <w:numFmt w:val="decimal"/>
      <w:lvlText w:val="%1."/>
      <w:lvlJc w:val="left"/>
      <w:pPr>
        <w:ind w:left="170" w:hanging="17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95"/>
        </w:tabs>
        <w:ind w:left="170" w:firstLine="0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3" w15:restartNumberingAfterBreak="0">
    <w:nsid w:val="531754A5"/>
    <w:multiLevelType w:val="multilevel"/>
    <w:tmpl w:val="CC707172"/>
    <w:lvl w:ilvl="0">
      <w:start w:val="13"/>
      <w:numFmt w:val="decimal"/>
      <w:lvlText w:val="%1."/>
      <w:lvlJc w:val="left"/>
      <w:pPr>
        <w:ind w:left="170" w:hanging="17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95"/>
        </w:tabs>
        <w:ind w:left="170" w:firstLine="0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510" w:hanging="17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597810C5"/>
    <w:multiLevelType w:val="multilevel"/>
    <w:tmpl w:val="0F12831E"/>
    <w:lvl w:ilvl="0">
      <w:start w:val="3"/>
      <w:numFmt w:val="decimal"/>
      <w:lvlText w:val="%1."/>
      <w:lvlJc w:val="left"/>
      <w:pPr>
        <w:ind w:left="170" w:hanging="17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</w:rPr>
    </w:lvl>
    <w:lvl w:ilvl="1">
      <w:start w:val="2"/>
      <w:numFmt w:val="decimal"/>
      <w:isLgl/>
      <w:lvlText w:val="%1.%2."/>
      <w:lvlJc w:val="left"/>
      <w:pPr>
        <w:tabs>
          <w:tab w:val="num" w:pos="595"/>
        </w:tabs>
        <w:ind w:left="170" w:firstLine="0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5" w15:restartNumberingAfterBreak="0">
    <w:nsid w:val="5B744BB0"/>
    <w:multiLevelType w:val="multilevel"/>
    <w:tmpl w:val="2408C100"/>
    <w:lvl w:ilvl="0">
      <w:start w:val="8"/>
      <w:numFmt w:val="decimal"/>
      <w:lvlText w:val="%1."/>
      <w:lvlJc w:val="left"/>
      <w:pPr>
        <w:ind w:left="170" w:hanging="17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</w:rPr>
    </w:lvl>
    <w:lvl w:ilvl="1">
      <w:start w:val="3"/>
      <w:numFmt w:val="decimal"/>
      <w:isLgl/>
      <w:lvlText w:val="%1.%2."/>
      <w:lvlJc w:val="left"/>
      <w:pPr>
        <w:tabs>
          <w:tab w:val="num" w:pos="595"/>
        </w:tabs>
        <w:ind w:left="170" w:firstLine="0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6" w15:restartNumberingAfterBreak="0">
    <w:nsid w:val="669075CD"/>
    <w:multiLevelType w:val="multilevel"/>
    <w:tmpl w:val="3AB0C4F6"/>
    <w:lvl w:ilvl="0">
      <w:start w:val="12"/>
      <w:numFmt w:val="decimal"/>
      <w:lvlText w:val="%1."/>
      <w:lvlJc w:val="left"/>
      <w:pPr>
        <w:ind w:left="170" w:hanging="17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</w:rPr>
    </w:lvl>
    <w:lvl w:ilvl="1">
      <w:start w:val="2"/>
      <w:numFmt w:val="decimal"/>
      <w:isLgl/>
      <w:lvlText w:val="%1.%2."/>
      <w:lvlJc w:val="left"/>
      <w:pPr>
        <w:tabs>
          <w:tab w:val="num" w:pos="595"/>
        </w:tabs>
        <w:ind w:left="170" w:firstLine="0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510" w:hanging="17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7" w15:restartNumberingAfterBreak="0">
    <w:nsid w:val="6A935D0B"/>
    <w:multiLevelType w:val="multilevel"/>
    <w:tmpl w:val="41AE0584"/>
    <w:lvl w:ilvl="0">
      <w:start w:val="8"/>
      <w:numFmt w:val="decimal"/>
      <w:lvlText w:val="%1."/>
      <w:lvlJc w:val="left"/>
      <w:pPr>
        <w:ind w:left="170" w:hanging="17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</w:rPr>
    </w:lvl>
    <w:lvl w:ilvl="1">
      <w:start w:val="4"/>
      <w:numFmt w:val="decimal"/>
      <w:isLgl/>
      <w:lvlText w:val="%1.%2."/>
      <w:lvlJc w:val="left"/>
      <w:pPr>
        <w:tabs>
          <w:tab w:val="num" w:pos="595"/>
        </w:tabs>
        <w:ind w:left="170" w:firstLine="0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8" w15:restartNumberingAfterBreak="0">
    <w:nsid w:val="757A14C1"/>
    <w:multiLevelType w:val="multilevel"/>
    <w:tmpl w:val="5F0843D6"/>
    <w:lvl w:ilvl="0">
      <w:start w:val="9"/>
      <w:numFmt w:val="decimal"/>
      <w:lvlText w:val="%1."/>
      <w:lvlJc w:val="left"/>
      <w:pPr>
        <w:ind w:left="170" w:hanging="17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</w:rPr>
    </w:lvl>
    <w:lvl w:ilvl="1">
      <w:start w:val="4"/>
      <w:numFmt w:val="decimal"/>
      <w:isLgl/>
      <w:lvlText w:val="%1.%2."/>
      <w:lvlJc w:val="left"/>
      <w:pPr>
        <w:tabs>
          <w:tab w:val="num" w:pos="595"/>
        </w:tabs>
        <w:ind w:left="170" w:firstLine="0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19" w15:restartNumberingAfterBreak="0">
    <w:nsid w:val="76057631"/>
    <w:multiLevelType w:val="multilevel"/>
    <w:tmpl w:val="E2100794"/>
    <w:lvl w:ilvl="0">
      <w:start w:val="10"/>
      <w:numFmt w:val="decimal"/>
      <w:lvlText w:val="%1."/>
      <w:lvlJc w:val="left"/>
      <w:pPr>
        <w:ind w:left="170" w:hanging="17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95"/>
        </w:tabs>
        <w:ind w:left="170" w:firstLine="0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510" w:hanging="17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0" w15:restartNumberingAfterBreak="0">
    <w:nsid w:val="7C4E048E"/>
    <w:multiLevelType w:val="multilevel"/>
    <w:tmpl w:val="E45EAAE0"/>
    <w:lvl w:ilvl="0">
      <w:start w:val="9"/>
      <w:numFmt w:val="decimal"/>
      <w:lvlText w:val="%1."/>
      <w:lvlJc w:val="left"/>
      <w:pPr>
        <w:ind w:left="170" w:hanging="17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95"/>
        </w:tabs>
        <w:ind w:left="170" w:firstLine="0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abstractNum w:abstractNumId="21" w15:restartNumberingAfterBreak="0">
    <w:nsid w:val="7F82697A"/>
    <w:multiLevelType w:val="multilevel"/>
    <w:tmpl w:val="819CD7C4"/>
    <w:lvl w:ilvl="0">
      <w:start w:val="10"/>
      <w:numFmt w:val="decimal"/>
      <w:lvlText w:val="%1."/>
      <w:lvlJc w:val="left"/>
      <w:pPr>
        <w:tabs>
          <w:tab w:val="decimal" w:pos="916"/>
        </w:tabs>
        <w:ind w:left="1060"/>
      </w:pPr>
      <w:rPr>
        <w:rFonts w:ascii="Times New Roman" w:hAnsi="Times New Roman"/>
        <w:b w:val="0"/>
        <w:strike w:val="0"/>
        <w:color w:val="000000"/>
        <w:spacing w:val="24"/>
        <w:w w:val="100"/>
        <w:sz w:val="24"/>
        <w:vertAlign w:val="baseline"/>
        <w:lang w:val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F936C6"/>
    <w:multiLevelType w:val="multilevel"/>
    <w:tmpl w:val="8F760C44"/>
    <w:lvl w:ilvl="0">
      <w:start w:val="3"/>
      <w:numFmt w:val="decimal"/>
      <w:lvlText w:val="%1."/>
      <w:lvlJc w:val="left"/>
      <w:pPr>
        <w:ind w:left="170" w:hanging="170"/>
      </w:pPr>
      <w:rPr>
        <w:rFonts w:hint="default"/>
        <w:b/>
        <w:strike w:val="0"/>
        <w:color w:val="000000"/>
        <w:spacing w:val="8"/>
        <w:w w:val="100"/>
        <w:sz w:val="24"/>
        <w:vertAlign w:val="baseline"/>
      </w:rPr>
    </w:lvl>
    <w:lvl w:ilvl="1">
      <w:start w:val="3"/>
      <w:numFmt w:val="decimal"/>
      <w:isLgl/>
      <w:lvlText w:val="%1.%2."/>
      <w:lvlJc w:val="left"/>
      <w:pPr>
        <w:tabs>
          <w:tab w:val="num" w:pos="595"/>
        </w:tabs>
        <w:ind w:left="170" w:firstLine="0"/>
      </w:pPr>
      <w:rPr>
        <w:rFonts w:hint="default"/>
        <w:b w:val="0"/>
      </w:rPr>
    </w:lvl>
    <w:lvl w:ilvl="2">
      <w:start w:val="1"/>
      <w:numFmt w:val="decimal"/>
      <w:lvlRestart w:val="0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1"/>
  </w:num>
  <w:num w:numId="4">
    <w:abstractNumId w:val="6"/>
  </w:num>
  <w:num w:numId="5">
    <w:abstractNumId w:val="0"/>
  </w:num>
  <w:num w:numId="6">
    <w:abstractNumId w:val="8"/>
  </w:num>
  <w:num w:numId="7">
    <w:abstractNumId w:val="14"/>
  </w:num>
  <w:num w:numId="8">
    <w:abstractNumId w:val="4"/>
  </w:num>
  <w:num w:numId="9">
    <w:abstractNumId w:val="22"/>
  </w:num>
  <w:num w:numId="10">
    <w:abstractNumId w:val="7"/>
  </w:num>
  <w:num w:numId="11">
    <w:abstractNumId w:val="9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15"/>
  </w:num>
  <w:num w:numId="17">
    <w:abstractNumId w:val="17"/>
  </w:num>
  <w:num w:numId="18">
    <w:abstractNumId w:val="5"/>
  </w:num>
  <w:num w:numId="19">
    <w:abstractNumId w:val="20"/>
  </w:num>
  <w:num w:numId="20">
    <w:abstractNumId w:val="18"/>
  </w:num>
  <w:num w:numId="21">
    <w:abstractNumId w:val="19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BE"/>
    <w:rsid w:val="00087A52"/>
    <w:rsid w:val="00093EE4"/>
    <w:rsid w:val="000966B8"/>
    <w:rsid w:val="000D305F"/>
    <w:rsid w:val="000E7CEC"/>
    <w:rsid w:val="001B7311"/>
    <w:rsid w:val="001C2CF3"/>
    <w:rsid w:val="002D3E6E"/>
    <w:rsid w:val="002D6AEC"/>
    <w:rsid w:val="002F68EB"/>
    <w:rsid w:val="00332087"/>
    <w:rsid w:val="003A400E"/>
    <w:rsid w:val="003A5750"/>
    <w:rsid w:val="004219EE"/>
    <w:rsid w:val="004351E6"/>
    <w:rsid w:val="00465EBE"/>
    <w:rsid w:val="00472717"/>
    <w:rsid w:val="004C2928"/>
    <w:rsid w:val="00522B60"/>
    <w:rsid w:val="00634D31"/>
    <w:rsid w:val="0068312B"/>
    <w:rsid w:val="00694524"/>
    <w:rsid w:val="006C63AB"/>
    <w:rsid w:val="007C2217"/>
    <w:rsid w:val="00881BCD"/>
    <w:rsid w:val="0090694C"/>
    <w:rsid w:val="009D78C6"/>
    <w:rsid w:val="009F0E3C"/>
    <w:rsid w:val="009F109E"/>
    <w:rsid w:val="00A84C83"/>
    <w:rsid w:val="00B31738"/>
    <w:rsid w:val="00B604C4"/>
    <w:rsid w:val="00B86D5E"/>
    <w:rsid w:val="00BB01B6"/>
    <w:rsid w:val="00BC5CDD"/>
    <w:rsid w:val="00C12173"/>
    <w:rsid w:val="00C56F17"/>
    <w:rsid w:val="00C82B07"/>
    <w:rsid w:val="00D21EFF"/>
    <w:rsid w:val="00D65DA3"/>
    <w:rsid w:val="00D700EA"/>
    <w:rsid w:val="00D84553"/>
    <w:rsid w:val="00DA2E64"/>
    <w:rsid w:val="00DD2CAA"/>
    <w:rsid w:val="00DD4CC9"/>
    <w:rsid w:val="00DE5755"/>
    <w:rsid w:val="00E32B5F"/>
    <w:rsid w:val="00E42D27"/>
    <w:rsid w:val="00E71A3F"/>
    <w:rsid w:val="00E90F35"/>
    <w:rsid w:val="00E95E48"/>
    <w:rsid w:val="00F3004B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CCE2E2-94D9-40A3-A70A-053BBE47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D3E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E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E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E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E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E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21EFF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EFF"/>
  </w:style>
  <w:style w:type="paragraph" w:styleId="Footer">
    <w:name w:val="footer"/>
    <w:basedOn w:val="Normal"/>
    <w:link w:val="FooterChar"/>
    <w:uiPriority w:val="99"/>
    <w:unhideWhenUsed/>
    <w:rsid w:val="00D21EFF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EFF"/>
  </w:style>
  <w:style w:type="paragraph" w:styleId="ListParagraph">
    <w:name w:val="List Paragraph"/>
    <w:basedOn w:val="Normal"/>
    <w:uiPriority w:val="34"/>
    <w:qFormat/>
    <w:rsid w:val="00906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12</Pages>
  <Words>4752</Words>
  <Characters>27091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Arkady Kurliandchik</dc:creator>
  <cp:lastModifiedBy>Arkady Kurliandchik</cp:lastModifiedBy>
  <cp:revision>26</cp:revision>
  <dcterms:created xsi:type="dcterms:W3CDTF">2019-02-04T11:54:00Z</dcterms:created>
  <dcterms:modified xsi:type="dcterms:W3CDTF">2019-02-04T22:45:00Z</dcterms:modified>
</cp:coreProperties>
</file>